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7F" w:rsidRPr="00D477B9" w:rsidRDefault="00996F7F" w:rsidP="00D477B9">
      <w:pPr>
        <w:spacing w:after="0" w:line="240" w:lineRule="auto"/>
        <w:jc w:val="center"/>
        <w:rPr>
          <w:rFonts w:ascii="Palatino Linotype" w:eastAsia="Times New Roman" w:hAnsi="Palatino Linotype" w:cs="Times New Roman"/>
          <w:b/>
          <w:sz w:val="24"/>
          <w:szCs w:val="24"/>
          <w:lang w:val="ro-RO"/>
        </w:rPr>
      </w:pPr>
      <w:r w:rsidRPr="00D477B9">
        <w:rPr>
          <w:rFonts w:ascii="Palatino Linotype" w:eastAsia="Times New Roman" w:hAnsi="Palatino Linotype" w:cs="Times New Roman"/>
          <w:b/>
          <w:sz w:val="24"/>
          <w:szCs w:val="24"/>
        </w:rPr>
        <w:t xml:space="preserve">Servicii </w:t>
      </w:r>
      <w:r w:rsidRPr="00D477B9">
        <w:rPr>
          <w:rFonts w:ascii="Palatino Linotype" w:eastAsia="Times New Roman" w:hAnsi="Palatino Linotype" w:cs="Times New Roman"/>
          <w:b/>
          <w:sz w:val="24"/>
          <w:szCs w:val="24"/>
          <w:lang w:val="ro-RO"/>
        </w:rPr>
        <w:t xml:space="preserve">de publicitate media, pe anul 2014 </w:t>
      </w:r>
      <w:r w:rsidRPr="00D477B9">
        <w:rPr>
          <w:rFonts w:ascii="Palatino Linotype" w:eastAsia="Times New Roman" w:hAnsi="Palatino Linotype" w:cs="Times New Roman"/>
          <w:b/>
          <w:sz w:val="24"/>
          <w:szCs w:val="24"/>
          <w:lang w:val="en-JM"/>
        </w:rPr>
        <w:t xml:space="preserve">/ </w:t>
      </w:r>
      <w:r w:rsidRPr="00D477B9">
        <w:rPr>
          <w:rFonts w:ascii="Palatino Linotype" w:eastAsia="Times New Roman" w:hAnsi="Palatino Linotype" w:cs="Times New Roman"/>
          <w:b/>
          <w:sz w:val="24"/>
          <w:szCs w:val="24"/>
          <w:lang w:val="hu-HU"/>
        </w:rPr>
        <w:t>Licita</w:t>
      </w:r>
      <w:r w:rsidRPr="00D477B9">
        <w:rPr>
          <w:rFonts w:ascii="Palatino Linotype" w:eastAsia="Times New Roman" w:hAnsi="Palatino Linotype" w:cs="Times New Roman"/>
          <w:b/>
          <w:sz w:val="24"/>
          <w:szCs w:val="24"/>
          <w:lang w:val="ro-RO"/>
        </w:rPr>
        <w:t>ție deschisă</w:t>
      </w:r>
    </w:p>
    <w:p w:rsidR="00996F7F" w:rsidRPr="00D477B9" w:rsidRDefault="00996F7F" w:rsidP="00D477B9">
      <w:pPr>
        <w:spacing w:after="0" w:line="240" w:lineRule="auto"/>
        <w:jc w:val="center"/>
        <w:rPr>
          <w:rFonts w:ascii="Palatino Linotype" w:eastAsia="Times New Roman" w:hAnsi="Palatino Linotype" w:cs="Times New Roman"/>
          <w:b/>
          <w:sz w:val="24"/>
          <w:szCs w:val="24"/>
        </w:rPr>
      </w:pPr>
    </w:p>
    <w:p w:rsidR="00AF6949" w:rsidRPr="00D477B9" w:rsidRDefault="00AF6949" w:rsidP="00D477B9">
      <w:pPr>
        <w:spacing w:after="0" w:line="240" w:lineRule="auto"/>
        <w:jc w:val="center"/>
        <w:rPr>
          <w:rFonts w:ascii="Palatino Linotype" w:eastAsia="Times New Roman" w:hAnsi="Palatino Linotype" w:cs="Times New Roman"/>
          <w:b/>
          <w:sz w:val="24"/>
          <w:szCs w:val="24"/>
        </w:rPr>
      </w:pPr>
      <w:r w:rsidRPr="00D477B9">
        <w:rPr>
          <w:rFonts w:ascii="Palatino Linotype" w:eastAsia="Times New Roman" w:hAnsi="Palatino Linotype" w:cs="Times New Roman"/>
          <w:b/>
          <w:sz w:val="24"/>
          <w:szCs w:val="24"/>
        </w:rPr>
        <w:t>Anunt de participare numarul 149014/24.01.2014</w:t>
      </w:r>
    </w:p>
    <w:p w:rsidR="00AF6949" w:rsidRPr="00D477B9" w:rsidRDefault="00AF6949" w:rsidP="00C16FB0">
      <w:pPr>
        <w:spacing w:after="0" w:line="240" w:lineRule="auto"/>
        <w:jc w:val="both"/>
        <w:rPr>
          <w:rFonts w:ascii="Palatino Linotype" w:eastAsia="Times New Roman" w:hAnsi="Palatino Linotype" w:cs="Times New Roman"/>
          <w:sz w:val="24"/>
          <w:szCs w:val="24"/>
        </w:rPr>
      </w:pPr>
    </w:p>
    <w:p w:rsidR="00AF6949" w:rsidRPr="00D477B9" w:rsidRDefault="00AF6949" w:rsidP="00C16FB0">
      <w:pPr>
        <w:spacing w:after="0" w:line="240" w:lineRule="auto"/>
        <w:jc w:val="both"/>
        <w:rPr>
          <w:rFonts w:ascii="Palatino Linotype" w:eastAsia="Times New Roman" w:hAnsi="Palatino Linotype" w:cs="Times New Roman"/>
          <w:sz w:val="24"/>
          <w:szCs w:val="24"/>
        </w:rPr>
      </w:pP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Detaliu anunt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Tip legislatie: OUG nr.34/2006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Stare anunt: Publicat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Stare procedura: In desfasurare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Data transmiterii in SEAP: 24.01.2014 10:38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Data acceptarii ANRMAP: 24.01.2014 12:12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Data publicarii in SEAP: 24.01.2014 12:12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Trimite la OJ: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Documentatie de atribuire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Numar documentatie:  126379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Denumire contract:  Servicii de publicitate media pe anul 2014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Data acceptare:  23.01.2014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Sectiunea I: AUTORITATEA CONTRACTANTA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I.1)   Denumirea, adresa si </w:t>
      </w:r>
      <w:proofErr w:type="gramStart"/>
      <w:r w:rsidRPr="00D477B9">
        <w:rPr>
          <w:rFonts w:ascii="Palatino Linotype" w:eastAsia="Times New Roman" w:hAnsi="Palatino Linotype" w:cs="Times New Roman"/>
          <w:sz w:val="24"/>
          <w:szCs w:val="24"/>
        </w:rPr>
        <w:t>punct(</w:t>
      </w:r>
      <w:proofErr w:type="gramEnd"/>
      <w:r w:rsidRPr="00D477B9">
        <w:rPr>
          <w:rFonts w:ascii="Palatino Linotype" w:eastAsia="Times New Roman" w:hAnsi="Palatino Linotype" w:cs="Times New Roman"/>
          <w:sz w:val="24"/>
          <w:szCs w:val="24"/>
        </w:rPr>
        <w:t xml:space="preserve">e) de contact: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Judetul Covasna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Adresa postala:  Piata Libertatii nr. 4 Sfantu </w:t>
      </w:r>
      <w:proofErr w:type="gramStart"/>
      <w:r w:rsidRPr="00D477B9">
        <w:rPr>
          <w:rFonts w:ascii="Palatino Linotype" w:eastAsia="Times New Roman" w:hAnsi="Palatino Linotype" w:cs="Times New Roman"/>
          <w:sz w:val="24"/>
          <w:szCs w:val="24"/>
        </w:rPr>
        <w:t>Gheorghe ,</w:t>
      </w:r>
      <w:proofErr w:type="gramEnd"/>
      <w:r w:rsidRPr="00D477B9">
        <w:rPr>
          <w:rFonts w:ascii="Palatino Linotype" w:eastAsia="Times New Roman" w:hAnsi="Palatino Linotype" w:cs="Times New Roman"/>
          <w:sz w:val="24"/>
          <w:szCs w:val="24"/>
        </w:rPr>
        <w:t xml:space="preserve"> Localitatea:  Sfantu Gheorghe , Cod postal:  520008 , Romania , Punct(e) de contact:  Szabó Ágoston , Tel.  +40 </w:t>
      </w:r>
      <w:proofErr w:type="gramStart"/>
      <w:r w:rsidRPr="00D477B9">
        <w:rPr>
          <w:rFonts w:ascii="Palatino Linotype" w:eastAsia="Times New Roman" w:hAnsi="Palatino Linotype" w:cs="Times New Roman"/>
          <w:sz w:val="24"/>
          <w:szCs w:val="24"/>
        </w:rPr>
        <w:t>267311190 ,</w:t>
      </w:r>
      <w:proofErr w:type="gramEnd"/>
      <w:r w:rsidRPr="00D477B9">
        <w:rPr>
          <w:rFonts w:ascii="Palatino Linotype" w:eastAsia="Times New Roman" w:hAnsi="Palatino Linotype" w:cs="Times New Roman"/>
          <w:sz w:val="24"/>
          <w:szCs w:val="24"/>
        </w:rPr>
        <w:t xml:space="preserve"> In atentia:  ÁJGEL Ágnes , Email:  akizitii@kvmt.ro , Fax:  +40 267351228 , Adresa internet (URL):  www.kvmt.ro , Adresa profilului cumparatorului:  www.e-licitatie.ro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Adresa de la care se pot obtine informatii suplimentare: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Punctul (punctele) de contact </w:t>
      </w:r>
      <w:proofErr w:type="gramStart"/>
      <w:r w:rsidRPr="00D477B9">
        <w:rPr>
          <w:rFonts w:ascii="Palatino Linotype" w:eastAsia="Times New Roman" w:hAnsi="Palatino Linotype" w:cs="Times New Roman"/>
          <w:sz w:val="24"/>
          <w:szCs w:val="24"/>
        </w:rPr>
        <w:t>mentionat(</w:t>
      </w:r>
      <w:proofErr w:type="gramEnd"/>
      <w:r w:rsidRPr="00D477B9">
        <w:rPr>
          <w:rFonts w:ascii="Palatino Linotype" w:eastAsia="Times New Roman" w:hAnsi="Palatino Linotype" w:cs="Times New Roman"/>
          <w:sz w:val="24"/>
          <w:szCs w:val="24"/>
        </w:rPr>
        <w:t xml:space="preserve">e) anterior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Caietul de sarcini si documentele suplimentare (inclusiv documentele pentru dialogul competitiv si sistemul de achizitie dinamic) pot fi obtinute la: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Punctul (punctele) de contact </w:t>
      </w:r>
      <w:proofErr w:type="gramStart"/>
      <w:r w:rsidRPr="00D477B9">
        <w:rPr>
          <w:rFonts w:ascii="Palatino Linotype" w:eastAsia="Times New Roman" w:hAnsi="Palatino Linotype" w:cs="Times New Roman"/>
          <w:sz w:val="24"/>
          <w:szCs w:val="24"/>
        </w:rPr>
        <w:t>mentionat(</w:t>
      </w:r>
      <w:proofErr w:type="gramEnd"/>
      <w:r w:rsidRPr="00D477B9">
        <w:rPr>
          <w:rFonts w:ascii="Palatino Linotype" w:eastAsia="Times New Roman" w:hAnsi="Palatino Linotype" w:cs="Times New Roman"/>
          <w:sz w:val="24"/>
          <w:szCs w:val="24"/>
        </w:rPr>
        <w:t xml:space="preserve">e) anterior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Ofertele sau solicitarile de participare trebuie transmise la: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Punctul (punctele) de contact </w:t>
      </w:r>
      <w:proofErr w:type="gramStart"/>
      <w:r w:rsidRPr="00D477B9">
        <w:rPr>
          <w:rFonts w:ascii="Palatino Linotype" w:eastAsia="Times New Roman" w:hAnsi="Palatino Linotype" w:cs="Times New Roman"/>
          <w:sz w:val="24"/>
          <w:szCs w:val="24"/>
        </w:rPr>
        <w:t>mentionat(</w:t>
      </w:r>
      <w:proofErr w:type="gramEnd"/>
      <w:r w:rsidRPr="00D477B9">
        <w:rPr>
          <w:rFonts w:ascii="Palatino Linotype" w:eastAsia="Times New Roman" w:hAnsi="Palatino Linotype" w:cs="Times New Roman"/>
          <w:sz w:val="24"/>
          <w:szCs w:val="24"/>
        </w:rPr>
        <w:t xml:space="preserve">e) anterior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I.2)   Tipul autoritatii contractante si activitatea principala (activitatile principale)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 Autoritate regionala sau locala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Activitate (activitati)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Servicii generale ale administratiilor publice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Autoritatea contractanta actioneaza in numele altor autoritati contractante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Sectiunea II: OBIECTUL CONTRACTULUI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   Descriere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II.1.1)   Denumirea data contractului de autoritatea contractanta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Servicii de publicitate media pe anul 2014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II.1.2)   Tipul contractului si locul de executare a lucrarilor, de furnizare a produselor sau de prestare a serviciilor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Servicii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13 - Servicii de publicitate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Locul principal de prestare: pe teritoriul judetului Covasna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Codul NUTS: RO123 - Covasna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II.1.3)   Anuntul implica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roofErr w:type="gramStart"/>
      <w:r w:rsidRPr="00D477B9">
        <w:rPr>
          <w:rFonts w:ascii="Palatino Linotype" w:eastAsia="Times New Roman" w:hAnsi="Palatino Linotype" w:cs="Times New Roman"/>
          <w:sz w:val="24"/>
          <w:szCs w:val="24"/>
        </w:rPr>
        <w:t>Un</w:t>
      </w:r>
      <w:proofErr w:type="gramEnd"/>
      <w:r w:rsidRPr="00D477B9">
        <w:rPr>
          <w:rFonts w:ascii="Palatino Linotype" w:eastAsia="Times New Roman" w:hAnsi="Palatino Linotype" w:cs="Times New Roman"/>
          <w:sz w:val="24"/>
          <w:szCs w:val="24"/>
        </w:rPr>
        <w:t xml:space="preserve"> contract de achizitii publice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II.1.4)   Informatii privind acordul-cadru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II.1.5)   Descrierea succinta a contractului sau a achizitiei/achizitiilor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Sevicii de publicitate media necesare Consiliului Judetean Covasna pe anul 2014, care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cuprinda urmatoarele: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1)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maghiara ("MEGYEHÁZA");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2)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3)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felicitari in presa scrisa de lb.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4)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romana ("CASA JUDETULUI");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5)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romana;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6)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felicitari in presa scrisa de lb. romana;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7)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maghiara intr-un saptamanal;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8) </w:t>
      </w:r>
      <w:proofErr w:type="gramStart"/>
      <w:r w:rsidRPr="00D477B9">
        <w:rPr>
          <w:rFonts w:ascii="Palatino Linotype" w:eastAsia="Times New Roman" w:hAnsi="Palatino Linotype" w:cs="Times New Roman"/>
          <w:sz w:val="24"/>
          <w:szCs w:val="24"/>
        </w:rPr>
        <w:t>creare</w:t>
      </w:r>
      <w:proofErr w:type="gramEnd"/>
      <w:r w:rsidRPr="00D477B9">
        <w:rPr>
          <w:rFonts w:ascii="Palatino Linotype" w:eastAsia="Times New Roman" w:hAnsi="Palatino Linotype" w:cs="Times New Roman"/>
          <w:sz w:val="24"/>
          <w:szCs w:val="24"/>
        </w:rPr>
        <w:t xml:space="preserve"> si producere spoturi radio in lb. romana si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spot 30 sec/difuzare;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[b] </w:t>
      </w:r>
      <w:proofErr w:type="gramStart"/>
      <w:r w:rsidRPr="00D477B9">
        <w:rPr>
          <w:rFonts w:ascii="Palatino Linotype" w:eastAsia="Times New Roman" w:hAnsi="Palatino Linotype" w:cs="Times New Roman"/>
          <w:sz w:val="24"/>
          <w:szCs w:val="24"/>
        </w:rPr>
        <w:t>interviu</w:t>
      </w:r>
      <w:proofErr w:type="gramEnd"/>
      <w:r w:rsidRPr="00D477B9">
        <w:rPr>
          <w:rFonts w:ascii="Palatino Linotype" w:eastAsia="Times New Roman" w:hAnsi="Palatino Linotype" w:cs="Times New Roman"/>
          <w:sz w:val="24"/>
          <w:szCs w:val="24"/>
        </w:rPr>
        <w:t xml:space="preserve"> radio de 10 min;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 </w:t>
      </w:r>
      <w:proofErr w:type="gramStart"/>
      <w:r w:rsidRPr="00D477B9">
        <w:rPr>
          <w:rFonts w:ascii="Palatino Linotype" w:eastAsia="Times New Roman" w:hAnsi="Palatino Linotype" w:cs="Times New Roman"/>
          <w:sz w:val="24"/>
          <w:szCs w:val="24"/>
        </w:rPr>
        <w:t>productie</w:t>
      </w:r>
      <w:proofErr w:type="gramEnd"/>
      <w:r w:rsidRPr="00D477B9">
        <w:rPr>
          <w:rFonts w:ascii="Palatino Linotype" w:eastAsia="Times New Roman" w:hAnsi="Palatino Linotype" w:cs="Times New Roman"/>
          <w:sz w:val="24"/>
          <w:szCs w:val="24"/>
        </w:rPr>
        <w:t xml:space="preserve"> spot;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9) </w:t>
      </w:r>
      <w:proofErr w:type="gramStart"/>
      <w:r w:rsidRPr="00D477B9">
        <w:rPr>
          <w:rFonts w:ascii="Palatino Linotype" w:eastAsia="Times New Roman" w:hAnsi="Palatino Linotype" w:cs="Times New Roman"/>
          <w:sz w:val="24"/>
          <w:szCs w:val="24"/>
        </w:rPr>
        <w:t>creare</w:t>
      </w:r>
      <w:proofErr w:type="gramEnd"/>
      <w:r w:rsidRPr="00D477B9">
        <w:rPr>
          <w:rFonts w:ascii="Palatino Linotype" w:eastAsia="Times New Roman" w:hAnsi="Palatino Linotype" w:cs="Times New Roman"/>
          <w:sz w:val="24"/>
          <w:szCs w:val="24"/>
        </w:rPr>
        <w:t xml:space="preserve"> si producere spot TV in limba romana si in limba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spot 30 sec/difuzare;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[b] </w:t>
      </w:r>
      <w:proofErr w:type="gramStart"/>
      <w:r w:rsidRPr="00D477B9">
        <w:rPr>
          <w:rFonts w:ascii="Palatino Linotype" w:eastAsia="Times New Roman" w:hAnsi="Palatino Linotype" w:cs="Times New Roman"/>
          <w:sz w:val="24"/>
          <w:szCs w:val="24"/>
        </w:rPr>
        <w:t>interviu</w:t>
      </w:r>
      <w:proofErr w:type="gramEnd"/>
      <w:r w:rsidRPr="00D477B9">
        <w:rPr>
          <w:rFonts w:ascii="Palatino Linotype" w:eastAsia="Times New Roman" w:hAnsi="Palatino Linotype" w:cs="Times New Roman"/>
          <w:sz w:val="24"/>
          <w:szCs w:val="24"/>
        </w:rPr>
        <w:t xml:space="preserve"> TV de 10 min;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[c] </w:t>
      </w:r>
      <w:proofErr w:type="gramStart"/>
      <w:r w:rsidRPr="00D477B9">
        <w:rPr>
          <w:rFonts w:ascii="Palatino Linotype" w:eastAsia="Times New Roman" w:hAnsi="Palatino Linotype" w:cs="Times New Roman"/>
          <w:sz w:val="24"/>
          <w:szCs w:val="24"/>
        </w:rPr>
        <w:t>productie</w:t>
      </w:r>
      <w:proofErr w:type="gramEnd"/>
      <w:r w:rsidRPr="00D477B9">
        <w:rPr>
          <w:rFonts w:ascii="Palatino Linotype" w:eastAsia="Times New Roman" w:hAnsi="Palatino Linotype" w:cs="Times New Roman"/>
          <w:sz w:val="24"/>
          <w:szCs w:val="24"/>
        </w:rPr>
        <w:t xml:space="preserve"> spot.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II.1.6)   Clasificare CPV (vocabularul comun privind achizitiile)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79341000-6 - Servicii de publicitate (Rev.2)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II.1.7)   Contractul intra sub incidenta acordului privind contractele de achizitii publice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II.1.8)   Impartire in loturi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II.1.9)   Vor fi acceptate variante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II.2)   Cantitatea sau domeniul contractului/acordului cadru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II.2.1)   Cantitatea totala sau domeniul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CANTITATI ESTIMATE: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1)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maghiara ("MEGYEHÁZA"): 853,4 cmp/editie, in total 44.376,80 cmp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2)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maghiara: 32.400,00 cmp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3)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felicitari in presa scrisa de lb. maghiara: 408,00 cmp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4)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romana ("CASA JUDETULUI"): 949 cmp/editie, 11.388,00 cmp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5)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romana: 32.400,00 cmp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6)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felicitari in presa scrisa de lb. romana: 408,00 cmp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7) </w:t>
      </w:r>
      <w:proofErr w:type="gramStart"/>
      <w:r w:rsidRPr="00D477B9">
        <w:rPr>
          <w:rFonts w:ascii="Palatino Linotype" w:eastAsia="Times New Roman" w:hAnsi="Palatino Linotype" w:cs="Times New Roman"/>
          <w:sz w:val="24"/>
          <w:szCs w:val="24"/>
        </w:rPr>
        <w:t>servicii</w:t>
      </w:r>
      <w:proofErr w:type="gramEnd"/>
      <w:r w:rsidRPr="00D477B9">
        <w:rPr>
          <w:rFonts w:ascii="Palatino Linotype" w:eastAsia="Times New Roman" w:hAnsi="Palatino Linotype" w:cs="Times New Roman"/>
          <w:sz w:val="24"/>
          <w:szCs w:val="24"/>
        </w:rPr>
        <w:t xml:space="preserve"> de publicare/difuzare anunturi in presa scrisa de lb. maghiara intr-un saptamanal: 2.178,00 cmp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8) </w:t>
      </w:r>
      <w:proofErr w:type="gramStart"/>
      <w:r w:rsidRPr="00D477B9">
        <w:rPr>
          <w:rFonts w:ascii="Palatino Linotype" w:eastAsia="Times New Roman" w:hAnsi="Palatino Linotype" w:cs="Times New Roman"/>
          <w:sz w:val="24"/>
          <w:szCs w:val="24"/>
        </w:rPr>
        <w:t>creare</w:t>
      </w:r>
      <w:proofErr w:type="gramEnd"/>
      <w:r w:rsidRPr="00D477B9">
        <w:rPr>
          <w:rFonts w:ascii="Palatino Linotype" w:eastAsia="Times New Roman" w:hAnsi="Palatino Linotype" w:cs="Times New Roman"/>
          <w:sz w:val="24"/>
          <w:szCs w:val="24"/>
        </w:rPr>
        <w:t xml:space="preserve"> si producere spoturi radio in lb. romana si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spot 30 sec/difuzare, total 2.500 difuzari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[b] </w:t>
      </w:r>
      <w:proofErr w:type="gramStart"/>
      <w:r w:rsidRPr="00D477B9">
        <w:rPr>
          <w:rFonts w:ascii="Palatino Linotype" w:eastAsia="Times New Roman" w:hAnsi="Palatino Linotype" w:cs="Times New Roman"/>
          <w:sz w:val="24"/>
          <w:szCs w:val="24"/>
        </w:rPr>
        <w:t>interviu</w:t>
      </w:r>
      <w:proofErr w:type="gramEnd"/>
      <w:r w:rsidRPr="00D477B9">
        <w:rPr>
          <w:rFonts w:ascii="Palatino Linotype" w:eastAsia="Times New Roman" w:hAnsi="Palatino Linotype" w:cs="Times New Roman"/>
          <w:sz w:val="24"/>
          <w:szCs w:val="24"/>
        </w:rPr>
        <w:t xml:space="preserve"> radio de 10 min, total de 20 ori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 </w:t>
      </w:r>
      <w:proofErr w:type="gramStart"/>
      <w:r w:rsidRPr="00D477B9">
        <w:rPr>
          <w:rFonts w:ascii="Palatino Linotype" w:eastAsia="Times New Roman" w:hAnsi="Palatino Linotype" w:cs="Times New Roman"/>
          <w:sz w:val="24"/>
          <w:szCs w:val="24"/>
        </w:rPr>
        <w:t>productie</w:t>
      </w:r>
      <w:proofErr w:type="gramEnd"/>
      <w:r w:rsidRPr="00D477B9">
        <w:rPr>
          <w:rFonts w:ascii="Palatino Linotype" w:eastAsia="Times New Roman" w:hAnsi="Palatino Linotype" w:cs="Times New Roman"/>
          <w:sz w:val="24"/>
          <w:szCs w:val="24"/>
        </w:rPr>
        <w:t xml:space="preserve"> spot: 24 buc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9) </w:t>
      </w:r>
      <w:proofErr w:type="gramStart"/>
      <w:r w:rsidRPr="00D477B9">
        <w:rPr>
          <w:rFonts w:ascii="Palatino Linotype" w:eastAsia="Times New Roman" w:hAnsi="Palatino Linotype" w:cs="Times New Roman"/>
          <w:sz w:val="24"/>
          <w:szCs w:val="24"/>
        </w:rPr>
        <w:t>creare</w:t>
      </w:r>
      <w:proofErr w:type="gramEnd"/>
      <w:r w:rsidRPr="00D477B9">
        <w:rPr>
          <w:rFonts w:ascii="Palatino Linotype" w:eastAsia="Times New Roman" w:hAnsi="Palatino Linotype" w:cs="Times New Roman"/>
          <w:sz w:val="24"/>
          <w:szCs w:val="24"/>
        </w:rPr>
        <w:t xml:space="preserve"> si producere spot TV in limba romana si in limba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spot 30 sec/difuzare, total 500 difuzari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[b] </w:t>
      </w:r>
      <w:proofErr w:type="gramStart"/>
      <w:r w:rsidRPr="00D477B9">
        <w:rPr>
          <w:rFonts w:ascii="Palatino Linotype" w:eastAsia="Times New Roman" w:hAnsi="Palatino Linotype" w:cs="Times New Roman"/>
          <w:sz w:val="24"/>
          <w:szCs w:val="24"/>
        </w:rPr>
        <w:t>interviu</w:t>
      </w:r>
      <w:proofErr w:type="gramEnd"/>
      <w:r w:rsidRPr="00D477B9">
        <w:rPr>
          <w:rFonts w:ascii="Palatino Linotype" w:eastAsia="Times New Roman" w:hAnsi="Palatino Linotype" w:cs="Times New Roman"/>
          <w:sz w:val="24"/>
          <w:szCs w:val="24"/>
        </w:rPr>
        <w:t xml:space="preserve"> TV de 10 min, total de 24 ori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 </w:t>
      </w:r>
      <w:proofErr w:type="gramStart"/>
      <w:r w:rsidRPr="00D477B9">
        <w:rPr>
          <w:rFonts w:ascii="Palatino Linotype" w:eastAsia="Times New Roman" w:hAnsi="Palatino Linotype" w:cs="Times New Roman"/>
          <w:sz w:val="24"/>
          <w:szCs w:val="24"/>
        </w:rPr>
        <w:t>productie</w:t>
      </w:r>
      <w:proofErr w:type="gramEnd"/>
      <w:r w:rsidRPr="00D477B9">
        <w:rPr>
          <w:rFonts w:ascii="Palatino Linotype" w:eastAsia="Times New Roman" w:hAnsi="Palatino Linotype" w:cs="Times New Roman"/>
          <w:sz w:val="24"/>
          <w:szCs w:val="24"/>
        </w:rPr>
        <w:t xml:space="preserve"> spot: 15 buc in 12 luni.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Valoarea estimata fara TVA: 495,334.11 RON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II.2.2)   Optiuni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II.3)   Durata contractului/acordului cadru sau termenul pentru finalizare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roofErr w:type="gramStart"/>
      <w:r w:rsidRPr="00D477B9">
        <w:rPr>
          <w:rFonts w:ascii="Palatino Linotype" w:eastAsia="Times New Roman" w:hAnsi="Palatino Linotype" w:cs="Times New Roman"/>
          <w:sz w:val="24"/>
          <w:szCs w:val="24"/>
        </w:rPr>
        <w:t>12  luni</w:t>
      </w:r>
      <w:proofErr w:type="gramEnd"/>
      <w:r w:rsidRPr="00D477B9">
        <w:rPr>
          <w:rFonts w:ascii="Palatino Linotype" w:eastAsia="Times New Roman" w:hAnsi="Palatino Linotype" w:cs="Times New Roman"/>
          <w:sz w:val="24"/>
          <w:szCs w:val="24"/>
        </w:rPr>
        <w:t xml:space="preserve"> incepand de la data atribuirii contractului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Sectiunea III: INFORMATII JURIDICE, ECONOMICE, FINANCIARE SI TEHNICE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III.1)   Conditii referitoare la contract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III.1.1)   Depozite valorice şi garantii solicitate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Cuantumul garantiei de participare </w:t>
      </w:r>
      <w:proofErr w:type="gramStart"/>
      <w:r w:rsidRPr="00D477B9">
        <w:rPr>
          <w:rFonts w:ascii="Palatino Linotype" w:eastAsia="Times New Roman" w:hAnsi="Palatino Linotype" w:cs="Times New Roman"/>
          <w:sz w:val="24"/>
          <w:szCs w:val="24"/>
        </w:rPr>
        <w:t>este</w:t>
      </w:r>
      <w:proofErr w:type="gramEnd"/>
      <w:r w:rsidRPr="00D477B9">
        <w:rPr>
          <w:rFonts w:ascii="Palatino Linotype" w:eastAsia="Times New Roman" w:hAnsi="Palatino Linotype" w:cs="Times New Roman"/>
          <w:sz w:val="24"/>
          <w:szCs w:val="24"/>
        </w:rPr>
        <w:t xml:space="preserve"> de: 8.000 lei. In cazul ofertantilor din categoria Intreprinderilor Mici si Mijlocii (facand dovada in acest sens prin prezentarea documentelor prevazute in Legea nr. 346/2004) garantia de participare se constituie in proportie de 50% din cuantumul precizat. Perioada de valabilitate a garantiei pentru participare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fi de 90 de zile de la data limita de depunere a ofertei. In cazul extinderii perioadei de valabilitate a ofertei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fi extinsa si perioada de valabilitate a garantiei in mod corespunzator. Modul de constituire a garantiei: (1) scrisoare de garantie bancara in favoarea autoritatii contractante; in acest caz se va utiliza modelul indicat in sectiunea formulare; (2) depunerea in numerar la caseria autoritati contractante; (3) documente eliberate in conditiile legii de catre o societate de asigurari; (4) virament in contul autoritatii contractante nr. RO39TREZ2565006XXX000168, cod fiscal 4201988 deschis la Trezoreria municipiului Sf. Gheorghe, jud. Covasna; (5) oricare din modalitatile prevazute la art. 86 din HG 925/2006, cu modificarile si completarile ulterioare. In cazul constituirii garantiei in euro,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utiliza contul BCR Sf. Gheorghe nr. RO37RNCB0124038027840001, conversia in lei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face la cursul BNR din data anterioara datei limita de depunere a ofertelor cu 5 zile. In cazul constituirii garantiei in alte monede conversia in lei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face la cursul BNR din data anterioara datei limita de depunere a ofertelor cu 5 zile. Ofertele pentru care nu se prezinta (cel tarziu) in cadrul sedintei de deschidere dovada constituirii garantiei de participare vor fi respinse ca inacceptabile. In cazul in care sunt aplicabile prevederile art. 278^1 alin. (1) </w:t>
      </w:r>
      <w:proofErr w:type="gramStart"/>
      <w:r w:rsidRPr="00D477B9">
        <w:rPr>
          <w:rFonts w:ascii="Palatino Linotype" w:eastAsia="Times New Roman" w:hAnsi="Palatino Linotype" w:cs="Times New Roman"/>
          <w:sz w:val="24"/>
          <w:szCs w:val="24"/>
        </w:rPr>
        <w:t>din</w:t>
      </w:r>
      <w:proofErr w:type="gramEnd"/>
      <w:r w:rsidRPr="00D477B9">
        <w:rPr>
          <w:rFonts w:ascii="Palatino Linotype" w:eastAsia="Times New Roman" w:hAnsi="Palatino Linotype" w:cs="Times New Roman"/>
          <w:sz w:val="24"/>
          <w:szCs w:val="24"/>
        </w:rPr>
        <w:t xml:space="preserve"> O.U.G. nr. 34/2006 cu modificarile si completarile ulterioare, respectiv ofertantul depune o contestatie la CNSC, iar aceasta respinge contestatia, autoritatea contractanta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retine din garantia de participare suma prevazuta de acest articol. Cuantumul garantiei de buna executie </w:t>
      </w:r>
      <w:proofErr w:type="gramStart"/>
      <w:r w:rsidRPr="00D477B9">
        <w:rPr>
          <w:rFonts w:ascii="Palatino Linotype" w:eastAsia="Times New Roman" w:hAnsi="Palatino Linotype" w:cs="Times New Roman"/>
          <w:sz w:val="24"/>
          <w:szCs w:val="24"/>
        </w:rPr>
        <w:t>este</w:t>
      </w:r>
      <w:proofErr w:type="gramEnd"/>
      <w:r w:rsidRPr="00D477B9">
        <w:rPr>
          <w:rFonts w:ascii="Palatino Linotype" w:eastAsia="Times New Roman" w:hAnsi="Palatino Linotype" w:cs="Times New Roman"/>
          <w:sz w:val="24"/>
          <w:szCs w:val="24"/>
        </w:rPr>
        <w:t xml:space="preserve"> de 5% din valoarea contractului. In cazul ofertantilor din categoria IMM (facand dovada in acest sens prin prezentarea documentelor prevazute in Legea nr. 346/2004) garantia de buna executie se constituie in proportie de 50% din cuantumul precizat. Garantia de buna executie a contractului se constituie prin oricare din metodele prevazute la art. 90 din HG nr. 925/2006, cu modificarile si completarile ulterioare. In caz de scrisoare de garantie bancara de buna executie: trebuie prezentata in ORIGINAL, trebuie sa contina in clar denumirea autoritatii contractante in favoarea careia s-a constituit, sa aiba inscrisa valabilitatea pentru care a fost constituita, care trebuie sa corespunda cu cea inscrisa in documentatia de atribuire si sa contina parafa vizibila a bancii emitente si/sau semnatura autorizata. Perioada de valabilitate a garantiei de buna executie a contractului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fie cel putin egala cu durata contractului.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III.1.2)   Principalele modalitati de finantare si plata si/sau trimitere la dispozitiile relevante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Din bugetul judetului Covasna (prin Consiliul Judetean Covasna)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III.1.3)   Forma juridica pe care o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lua grupul de operatori economici caruia i se atribuie contractul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Asociere conform art. 44 din O.U.G. nr. 34/2006 cu modificarile si completarile ulterioare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III.1.4)   Executarea contractului </w:t>
      </w:r>
      <w:proofErr w:type="gramStart"/>
      <w:r w:rsidRPr="00D477B9">
        <w:rPr>
          <w:rFonts w:ascii="Palatino Linotype" w:eastAsia="Times New Roman" w:hAnsi="Palatino Linotype" w:cs="Times New Roman"/>
          <w:sz w:val="24"/>
          <w:szCs w:val="24"/>
        </w:rPr>
        <w:t>este</w:t>
      </w:r>
      <w:proofErr w:type="gramEnd"/>
      <w:r w:rsidRPr="00D477B9">
        <w:rPr>
          <w:rFonts w:ascii="Palatino Linotype" w:eastAsia="Times New Roman" w:hAnsi="Palatino Linotype" w:cs="Times New Roman"/>
          <w:sz w:val="24"/>
          <w:szCs w:val="24"/>
        </w:rPr>
        <w:t xml:space="preserve"> supusa altor conditii speciale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III.2)   Conditii de participare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III.2.1)   Situatia personala a operatorilor economici, inclusiv cerintele referitoare la inscrierea in registrul comertului sau al profesiei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Informatii si formalitati necesare pentru evaluarea respectarii cerintelor mentionate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Completarea si depunere urmatoarelor formulare: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[1] Formularul nr. 12 A - Declaratie privind eligibilitatea.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[2] Formularul nr. 12 B2 - Certificat de participare la licitatie cu oferta independenta.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[3] Formularului nr. 12 B – Declaratie privind neincadrarea in prevederile art. 181 din O.U.G. 34/2006.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[4] Formularului nr. 12 B1 – Declaratie privind neincadrarea in prevederile art. 69^1 din O.U.G. 34/2006. Persoanele cu functii de decizie din cadrul Autoritatii Contractante, in ceea ce priveste organizarea, derularea si finalizarea procedurii de atribuire sunt: Tamás Sándor, Kovács Ödön</w:t>
      </w:r>
      <w:proofErr w:type="gramStart"/>
      <w:r w:rsidRPr="00D477B9">
        <w:rPr>
          <w:rFonts w:ascii="Palatino Linotype" w:eastAsia="Times New Roman" w:hAnsi="Palatino Linotype" w:cs="Times New Roman"/>
          <w:sz w:val="24"/>
          <w:szCs w:val="24"/>
        </w:rPr>
        <w:t>,Varga</w:t>
      </w:r>
      <w:proofErr w:type="gramEnd"/>
      <w:r w:rsidRPr="00D477B9">
        <w:rPr>
          <w:rFonts w:ascii="Palatino Linotype" w:eastAsia="Times New Roman" w:hAnsi="Palatino Linotype" w:cs="Times New Roman"/>
          <w:sz w:val="24"/>
          <w:szCs w:val="24"/>
        </w:rPr>
        <w:t xml:space="preserve"> Zoltan, Sztakics István-Attila, Csog Eva, Barcsa Arpad, Orosz Andrea, Ferencz Ludovic, Vass Stefan, Veres János, Kozma Karolina Rozália, Domokos Reka, Incze Gyula, Demeter Pál, Bagossy Csaba, Szabó Ágoston, Antal Eniko, Giliga Márta, Ájgel Ágnes, Kiss Bence, Demeter Ferenc. Consilierii judeteni responsabili cu aprobarea bugetului: Ambrus József, Bagoly Miklós-Levente, Bedo Zoltán, Benedek Erika, Bodó Lajos, Calinic Sabin, Cziprián-Kovács Loránd, Demeter Laszlo, Dezso Csongor-Attila, Dimény György, Fülöp Csaba, Gáj Nándor, Goga Octavian, Grüman Róbert-Csongor, Henning László-János, Keresztely Irma, Klárik Attila, Kulcsár-Terza József-György, Moroianu Ioan, Nagy Iosif, Orbán Miklós, Petho István, Radu Iosif, Szakács Zoltán, Szocs (Tusa) Gabriella-Timea, Tatár Márta-Éva, Tompa György, Tóth-Birtan Csaba, Tóth Zoltán, Váncza Tibor-István.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Certificate de atestare fiscala privind indeplinirea obligatiilor fata de: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[1] Bugetul de stat (bugetul consolidat, original, copie legalizata sau copie lizibila cu mentiunea conform cu originalul), astfel incat acesta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reflecte situatia obligatiilor scadente in luna anterioara termenului limita de depunere a ofertelor.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[2] Bugetul local (original sau copie legalizata, sau copie lizibila cu mentiunea conform cu originalul), astfel incat acesta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reflecte situatia obligatiilor scadente in luna anterioara termenului limita de depunere a ofertelor.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[NOTA] Pentru persoanele straine: document similar emis de organele fiscale abilitate din tarile respective (in original sau copie lizibila cu mentiunea conform cu originalul si in traducere legalizata), astfel incat acesta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reflecte situatia obligatiilor scadente in luna anterioara termenului limita de depunere a ofertelor. Ofertantii vor depune Certificatul constatator, din care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rezulte obiectul de activitate al respectivului operator economic. Obiectul contractului de achizitie publica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aiba corespondent in codul CAEN din certificatul constatator emis de Oficiul National al Registrului Comertului (ONRC).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Persoanele juridice/fizice straine vor depune documente care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dovedeasca o forma de inregistrare / atestare ori apartenenta din punct de vedere profesional (traducere legalizata) din care sa reiasa ca operatorul economic poate desfasura activitati in domeniul supus licitatiei. Aceste documentele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ateste faptul ca ofertantul apartine categoriei profesionale impuse pentru indeplinirea contractului de achizitie publica / in domeniile de activitate ale ofertantului sunt cuprinse activitatile necesare in vederea indeplinirii contractului de achizitie publica.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Documentele solicitate la aceasta sectiune pot fi depuse in original, copie legalizata sau copie lizibila cu mentiunea "conform cu originalul". Datele din documentele solicitate mai sus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fie valabile la data limita de depunere a ofertelor, in sens contrar fiind aplicabile prevederile privind falsul in declaratii.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III.2.2)   Capacitatea economica si financiara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Informatii si formalitati necesare pentru evaluarea respectarii cerintelor mentionate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Media cifrei de afaceri globale pe ultimii trei ani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fi de cel putin 700.000 lei.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completa Formularul „Informatii generale” (Anexa 2). Conversia in RON din alte monede se face pe baza cursurilor medii comunicate de Banca Centrala Europeana, pentru anii respectivi (http://sdw.ecb.europa.eu).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Sustinere pentru capacitatea economica si financiara a ofertantului (daca </w:t>
      </w:r>
      <w:proofErr w:type="gramStart"/>
      <w:r w:rsidRPr="00D477B9">
        <w:rPr>
          <w:rFonts w:ascii="Palatino Linotype" w:eastAsia="Times New Roman" w:hAnsi="Palatino Linotype" w:cs="Times New Roman"/>
          <w:sz w:val="24"/>
          <w:szCs w:val="24"/>
        </w:rPr>
        <w:t>este</w:t>
      </w:r>
      <w:proofErr w:type="gramEnd"/>
      <w:r w:rsidRPr="00D477B9">
        <w:rPr>
          <w:rFonts w:ascii="Palatino Linotype" w:eastAsia="Times New Roman" w:hAnsi="Palatino Linotype" w:cs="Times New Roman"/>
          <w:sz w:val="24"/>
          <w:szCs w:val="24"/>
        </w:rPr>
        <w:t xml:space="preserve"> cazul). Capacitatea economica si financiara a ofertantului poate fi sustinuta, pentru indeplinirea unui contract, si de o </w:t>
      </w:r>
      <w:proofErr w:type="gramStart"/>
      <w:r w:rsidRPr="00D477B9">
        <w:rPr>
          <w:rFonts w:ascii="Palatino Linotype" w:eastAsia="Times New Roman" w:hAnsi="Palatino Linotype" w:cs="Times New Roman"/>
          <w:sz w:val="24"/>
          <w:szCs w:val="24"/>
        </w:rPr>
        <w:t>alta</w:t>
      </w:r>
      <w:proofErr w:type="gramEnd"/>
      <w:r w:rsidRPr="00D477B9">
        <w:rPr>
          <w:rFonts w:ascii="Palatino Linotype" w:eastAsia="Times New Roman" w:hAnsi="Palatino Linotype" w:cs="Times New Roman"/>
          <w:sz w:val="24"/>
          <w:szCs w:val="24"/>
        </w:rPr>
        <w:t xml:space="preserve"> persoana, indiferent de natura relatiilor juridice existente intre ofertant si persoana respectiva. In cazul in care ofertantul isi demonstreaza situatia economica si financiara invocand si sustinerea acordata de catre o alta persoana, atunci acesta are obligatia de a dovedi sustinerea de care beneficiaza prin prezentarea unui angajament ferm a persoanei respective, prin care acesta confirma faptul ca va pune la dispozitie ofertantului resursele financiare invocate, deasemenea sustinatorul nu trebuie sa se afle in situatia care determina excluderea din procedura de atribuire, conform prevederilor art.180 si ale art 181 lit a), c indice 1 si d).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roofErr w:type="gramStart"/>
      <w:r w:rsidRPr="00D477B9">
        <w:rPr>
          <w:rFonts w:ascii="Palatino Linotype" w:eastAsia="Times New Roman" w:hAnsi="Palatino Linotype" w:cs="Times New Roman"/>
          <w:sz w:val="24"/>
          <w:szCs w:val="24"/>
        </w:rPr>
        <w:t>Nivel(</w:t>
      </w:r>
      <w:proofErr w:type="gramEnd"/>
      <w:r w:rsidRPr="00D477B9">
        <w:rPr>
          <w:rFonts w:ascii="Palatino Linotype" w:eastAsia="Times New Roman" w:hAnsi="Palatino Linotype" w:cs="Times New Roman"/>
          <w:sz w:val="24"/>
          <w:szCs w:val="24"/>
        </w:rPr>
        <w:t xml:space="preserve">uri) specific(e) minim(e) necesar(e)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Prin completarea Formularului „Informatii generale” (Anexa 2). Conversia in RON din alte monede se face pe baza cursurilor medii comunicate de Banca Centrala Europeana, </w:t>
      </w:r>
      <w:r w:rsidRPr="00D477B9">
        <w:rPr>
          <w:rFonts w:ascii="Palatino Linotype" w:eastAsia="Times New Roman" w:hAnsi="Palatino Linotype" w:cs="Times New Roman"/>
          <w:sz w:val="24"/>
          <w:szCs w:val="24"/>
        </w:rPr>
        <w:lastRenderedPageBreak/>
        <w:t xml:space="preserve">pentru anii respectivi (http://sdw.ecb.europa.eu). In cazul ofertantilor din categoria Intreprinderilor Mici si Mijlocii (facand dovada in acest sens prin prezentarea documentelor prevazute in Legea nr. 346/2004) garantia de participare se constituie in proportie de 50% din cuantumul precizat. Capacitatea economica si financiara a ofertantului poate fi sustinuta, pentru indeplinirea unui contract, si de o </w:t>
      </w:r>
      <w:proofErr w:type="gramStart"/>
      <w:r w:rsidRPr="00D477B9">
        <w:rPr>
          <w:rFonts w:ascii="Palatino Linotype" w:eastAsia="Times New Roman" w:hAnsi="Palatino Linotype" w:cs="Times New Roman"/>
          <w:sz w:val="24"/>
          <w:szCs w:val="24"/>
        </w:rPr>
        <w:t>alta</w:t>
      </w:r>
      <w:proofErr w:type="gramEnd"/>
      <w:r w:rsidRPr="00D477B9">
        <w:rPr>
          <w:rFonts w:ascii="Palatino Linotype" w:eastAsia="Times New Roman" w:hAnsi="Palatino Linotype" w:cs="Times New Roman"/>
          <w:sz w:val="24"/>
          <w:szCs w:val="24"/>
        </w:rPr>
        <w:t xml:space="preserve"> persoana, indiferent de natura relatiilor juridice existente intre ofertant si persoana respectiva. In cazul in care ofertantul isi demonstreaza situatia economica si financiara invocand si sustinerea acordata de catre o alta persoana, atunci acesta are obligatia de a dovedi sustinerea de care beneficiaza prin prezentarea unui angajament ferm a persoanei respective, prin care acesta confirma faptul ca va pune la dispozitie ofertantului resursele financiare invocate, deasemenea sustinatorul nu trebuie sa se afle in situatia care determina excluderea din procedura de atribuire, conform prevederilor art.180 si ale art 181 lit a), c indice 1 si d).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III.2.3)   Capacitatea tehnica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Informatii si formalitati necesare pentru evaluarea respectarii cerintelor mentionate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Cerinte privind presa scrisa nr. 1. Publicitate in doua cotidiene judetene in limba romana (cerintele insirate se vor respecta pentru fiecare cotidian in parte): </w:t>
      </w:r>
      <w:r w:rsidRPr="00D477B9">
        <w:rPr>
          <w:rFonts w:ascii="Palatino Linotype" w:eastAsia="Times New Roman" w:hAnsi="Palatino Linotype" w:cs="Times New Roman"/>
          <w:sz w:val="24"/>
          <w:szCs w:val="24"/>
        </w:rPr>
        <w:br/>
        <w:t>[a] Periodicitate: cotidian judetean, minim 5 aparitii pe saptamana;</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[b] Aria de difuzare: judetul Covasna;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 Profil: informare generala;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 Limba de redactare: romana;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[e] Tiraj mediu difuzat pe editie: min 1.500 exemplare;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Observatie: Tirajul mediu difuzat pe editie a fiecarei publicatii judetene ofertante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fie certificat de catre institutii autorizate, independente, de audit sau declaratie privind tirajul insotite de documente financiar contabile privind tirajul inregistrat.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[f] Pagina web, cu acces gratuit la continutul ziarului tiparit.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Cerinte privind presa scrisa nr. 2. Publicitate in doua cotidiene judetene in limba maghiara (cerintele insirate se vor respecta pentru fiecare cotidian in parte): </w:t>
      </w:r>
      <w:r w:rsidRPr="00D477B9">
        <w:rPr>
          <w:rFonts w:ascii="Palatino Linotype" w:eastAsia="Times New Roman" w:hAnsi="Palatino Linotype" w:cs="Times New Roman"/>
          <w:sz w:val="24"/>
          <w:szCs w:val="24"/>
        </w:rPr>
        <w:br/>
        <w:t xml:space="preserve">[a] Periodicitate: cotidian judetean, minim 5 aparitii pe saptamana; </w:t>
      </w:r>
      <w:r w:rsidRPr="00D477B9">
        <w:rPr>
          <w:rFonts w:ascii="Palatino Linotype" w:eastAsia="Times New Roman" w:hAnsi="Palatino Linotype" w:cs="Times New Roman"/>
          <w:sz w:val="24"/>
          <w:szCs w:val="24"/>
        </w:rPr>
        <w:br/>
        <w:t xml:space="preserve">[b] Aria de difuzare: judetul Covasna; </w:t>
      </w:r>
      <w:r w:rsidRPr="00D477B9">
        <w:rPr>
          <w:rFonts w:ascii="Palatino Linotype" w:eastAsia="Times New Roman" w:hAnsi="Palatino Linotype" w:cs="Times New Roman"/>
          <w:sz w:val="24"/>
          <w:szCs w:val="24"/>
        </w:rPr>
        <w:br/>
        <w:t xml:space="preserve">[c] Profil: informare generala; </w:t>
      </w:r>
      <w:r w:rsidRPr="00D477B9">
        <w:rPr>
          <w:rFonts w:ascii="Palatino Linotype" w:eastAsia="Times New Roman" w:hAnsi="Palatino Linotype" w:cs="Times New Roman"/>
          <w:sz w:val="24"/>
          <w:szCs w:val="24"/>
        </w:rPr>
        <w:br/>
        <w:t xml:space="preserve">[d] Limba de redactare: maghiara; </w:t>
      </w:r>
      <w:r w:rsidRPr="00D477B9">
        <w:rPr>
          <w:rFonts w:ascii="Palatino Linotype" w:eastAsia="Times New Roman" w:hAnsi="Palatino Linotype" w:cs="Times New Roman"/>
          <w:sz w:val="24"/>
          <w:szCs w:val="24"/>
        </w:rPr>
        <w:br/>
        <w:t xml:space="preserve">[e] Tiraj mediu difuzat pe editie: min 9.000 exemplare. Observatie: Tirajul mediu difuzat pe editie a fiecarei publicatii judetene ofertante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fie certificat de catre institutii autorizate, independente, de audit sau declaratie privind tirajul insotite de documente financiar contabile privind tirajul inregistrat; </w:t>
      </w:r>
      <w:r w:rsidRPr="00D477B9">
        <w:rPr>
          <w:rFonts w:ascii="Palatino Linotype" w:eastAsia="Times New Roman" w:hAnsi="Palatino Linotype" w:cs="Times New Roman"/>
          <w:sz w:val="24"/>
          <w:szCs w:val="24"/>
        </w:rPr>
        <w:br/>
        <w:t>[f] Pagina web, cu acces gratuit la continutul ziarului tiparit.</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Cerinte privind presa scrisa nr. 3. Publicitate intr-un saptamanal judetean in limba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Periodicitate: saptamanal judetean;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[b] Aria de difuzare: judetul Covasna; </w:t>
      </w:r>
    </w:p>
    <w:p w:rsidR="00AF6949" w:rsidRPr="00D477B9" w:rsidRDefault="00AF6949" w:rsidP="00C16FB0">
      <w:pPr>
        <w:spacing w:after="0" w:line="240" w:lineRule="auto"/>
        <w:jc w:val="both"/>
        <w:rPr>
          <w:rFonts w:ascii="Palatino Linotype" w:eastAsia="Times New Roman" w:hAnsi="Palatino Linotype" w:cs="Times New Roman"/>
          <w:sz w:val="24"/>
          <w:szCs w:val="24"/>
          <w:lang w:val="de-AT"/>
        </w:rPr>
      </w:pPr>
      <w:r w:rsidRPr="00D477B9">
        <w:rPr>
          <w:rFonts w:ascii="Palatino Linotype" w:eastAsia="Times New Roman" w:hAnsi="Palatino Linotype" w:cs="Times New Roman"/>
          <w:sz w:val="24"/>
          <w:szCs w:val="24"/>
          <w:lang w:val="de-AT"/>
        </w:rPr>
        <w:t xml:space="preserve">[c] Profil: informare generala; </w:t>
      </w:r>
    </w:p>
    <w:p w:rsidR="00AF6949" w:rsidRPr="00D477B9" w:rsidRDefault="00AF6949" w:rsidP="00C16FB0">
      <w:pPr>
        <w:spacing w:after="0" w:line="240" w:lineRule="auto"/>
        <w:jc w:val="both"/>
        <w:rPr>
          <w:rFonts w:ascii="Palatino Linotype" w:eastAsia="Times New Roman" w:hAnsi="Palatino Linotype" w:cs="Times New Roman"/>
          <w:sz w:val="24"/>
          <w:szCs w:val="24"/>
          <w:lang w:val="de-AT"/>
        </w:rPr>
      </w:pPr>
      <w:r w:rsidRPr="00D477B9">
        <w:rPr>
          <w:rFonts w:ascii="Palatino Linotype" w:eastAsia="Times New Roman" w:hAnsi="Palatino Linotype" w:cs="Times New Roman"/>
          <w:sz w:val="24"/>
          <w:szCs w:val="24"/>
          <w:lang w:val="de-AT"/>
        </w:rPr>
        <w:t xml:space="preserve">[d] Limba de redactare: maghiara; </w:t>
      </w:r>
    </w:p>
    <w:p w:rsidR="00AF6949" w:rsidRPr="00D477B9" w:rsidRDefault="00AF6949" w:rsidP="00C16FB0">
      <w:pPr>
        <w:spacing w:after="0" w:line="240" w:lineRule="auto"/>
        <w:jc w:val="both"/>
        <w:rPr>
          <w:rFonts w:ascii="Palatino Linotype" w:eastAsia="Times New Roman" w:hAnsi="Palatino Linotype" w:cs="Times New Roman"/>
          <w:sz w:val="24"/>
          <w:szCs w:val="24"/>
          <w:lang w:val="de-AT"/>
        </w:rPr>
      </w:pPr>
      <w:r w:rsidRPr="00D477B9">
        <w:rPr>
          <w:rFonts w:ascii="Palatino Linotype" w:eastAsia="Times New Roman" w:hAnsi="Palatino Linotype" w:cs="Times New Roman"/>
          <w:sz w:val="24"/>
          <w:szCs w:val="24"/>
          <w:lang w:val="de-AT"/>
        </w:rPr>
        <w:t xml:space="preserve">[e] Tiraj: minim 1000 de exemplare.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Observatie: Tirajul mediu difuzat pe editie a fiecarei publicatii judetene ofertante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fie certificat de catre institutii autorizate, independente, de audit sau declaratie privind tirajul insotite de documente financiar contabile privind tirajul inregistrat.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Cerinte privind presa audio. Cinci posturi radio locale si/sau judetene in limba romana si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prezentare licenta audiovizuala;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[b] </w:t>
      </w:r>
      <w:proofErr w:type="gramStart"/>
      <w:r w:rsidRPr="00D477B9">
        <w:rPr>
          <w:rFonts w:ascii="Palatino Linotype" w:eastAsia="Times New Roman" w:hAnsi="Palatino Linotype" w:cs="Times New Roman"/>
          <w:sz w:val="24"/>
          <w:szCs w:val="24"/>
        </w:rPr>
        <w:t>aria</w:t>
      </w:r>
      <w:proofErr w:type="gramEnd"/>
      <w:r w:rsidRPr="00D477B9">
        <w:rPr>
          <w:rFonts w:ascii="Palatino Linotype" w:eastAsia="Times New Roman" w:hAnsi="Palatino Linotype" w:cs="Times New Roman"/>
          <w:sz w:val="24"/>
          <w:szCs w:val="24"/>
        </w:rPr>
        <w:t xml:space="preserve"> de acoperire: minim 20% din judetul Covasna;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 </w:t>
      </w:r>
      <w:proofErr w:type="gramStart"/>
      <w:r w:rsidRPr="00D477B9">
        <w:rPr>
          <w:rFonts w:ascii="Palatino Linotype" w:eastAsia="Times New Roman" w:hAnsi="Palatino Linotype" w:cs="Times New Roman"/>
          <w:sz w:val="24"/>
          <w:szCs w:val="24"/>
        </w:rPr>
        <w:t>audienta</w:t>
      </w:r>
      <w:proofErr w:type="gramEnd"/>
      <w:r w:rsidRPr="00D477B9">
        <w:rPr>
          <w:rFonts w:ascii="Palatino Linotype" w:eastAsia="Times New Roman" w:hAnsi="Palatino Linotype" w:cs="Times New Roman"/>
          <w:sz w:val="24"/>
          <w:szCs w:val="24"/>
        </w:rPr>
        <w:t xml:space="preserve"> certificata de o institutie specializata sau firma, asociatie sau orice sondaj de opinie care poate sa certifice audienta;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 </w:t>
      </w:r>
      <w:proofErr w:type="gramStart"/>
      <w:r w:rsidRPr="00D477B9">
        <w:rPr>
          <w:rFonts w:ascii="Palatino Linotype" w:eastAsia="Times New Roman" w:hAnsi="Palatino Linotype" w:cs="Times New Roman"/>
          <w:sz w:val="24"/>
          <w:szCs w:val="24"/>
        </w:rPr>
        <w:t>profilul</w:t>
      </w:r>
      <w:proofErr w:type="gramEnd"/>
      <w:r w:rsidRPr="00D477B9">
        <w:rPr>
          <w:rFonts w:ascii="Palatino Linotype" w:eastAsia="Times New Roman" w:hAnsi="Palatino Linotype" w:cs="Times New Roman"/>
          <w:sz w:val="24"/>
          <w:szCs w:val="24"/>
        </w:rPr>
        <w:t xml:space="preserve">: informare generala.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NOTA: Reprezentantii legali ai ofertantului vor prezenta o declaratie pe proprie raspundere privind aria de acoperire si audienta.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Cerinte privind presa audio-vizuala. </w:t>
      </w:r>
      <w:proofErr w:type="gramStart"/>
      <w:r w:rsidRPr="00D477B9">
        <w:rPr>
          <w:rFonts w:ascii="Palatino Linotype" w:eastAsia="Times New Roman" w:hAnsi="Palatino Linotype" w:cs="Times New Roman"/>
          <w:sz w:val="24"/>
          <w:szCs w:val="24"/>
        </w:rPr>
        <w:t>Un</w:t>
      </w:r>
      <w:proofErr w:type="gramEnd"/>
      <w:r w:rsidRPr="00D477B9">
        <w:rPr>
          <w:rFonts w:ascii="Palatino Linotype" w:eastAsia="Times New Roman" w:hAnsi="Palatino Linotype" w:cs="Times New Roman"/>
          <w:sz w:val="24"/>
          <w:szCs w:val="24"/>
        </w:rPr>
        <w:t xml:space="preserve"> post TV local/judetean in limba romana si/sau maghiara: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prezentare licenta audiovizuala;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[b] </w:t>
      </w:r>
      <w:proofErr w:type="gramStart"/>
      <w:r w:rsidRPr="00D477B9">
        <w:rPr>
          <w:rFonts w:ascii="Palatino Linotype" w:eastAsia="Times New Roman" w:hAnsi="Palatino Linotype" w:cs="Times New Roman"/>
          <w:sz w:val="24"/>
          <w:szCs w:val="24"/>
        </w:rPr>
        <w:t>aria</w:t>
      </w:r>
      <w:proofErr w:type="gramEnd"/>
      <w:r w:rsidRPr="00D477B9">
        <w:rPr>
          <w:rFonts w:ascii="Palatino Linotype" w:eastAsia="Times New Roman" w:hAnsi="Palatino Linotype" w:cs="Times New Roman"/>
          <w:sz w:val="24"/>
          <w:szCs w:val="24"/>
        </w:rPr>
        <w:t xml:space="preserve"> de acoperire: minim 20% din judetul Covasna;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[c] </w:t>
      </w:r>
      <w:proofErr w:type="gramStart"/>
      <w:r w:rsidRPr="00D477B9">
        <w:rPr>
          <w:rFonts w:ascii="Palatino Linotype" w:eastAsia="Times New Roman" w:hAnsi="Palatino Linotype" w:cs="Times New Roman"/>
          <w:sz w:val="24"/>
          <w:szCs w:val="24"/>
        </w:rPr>
        <w:t>audienta</w:t>
      </w:r>
      <w:proofErr w:type="gramEnd"/>
      <w:r w:rsidRPr="00D477B9">
        <w:rPr>
          <w:rFonts w:ascii="Palatino Linotype" w:eastAsia="Times New Roman" w:hAnsi="Palatino Linotype" w:cs="Times New Roman"/>
          <w:sz w:val="24"/>
          <w:szCs w:val="24"/>
        </w:rPr>
        <w:t xml:space="preserve"> certificata de o institutie specializata sau firma, asociatie, sau orice sondaj de opinie care poate sa certifice audienta;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 </w:t>
      </w:r>
      <w:proofErr w:type="gramStart"/>
      <w:r w:rsidRPr="00D477B9">
        <w:rPr>
          <w:rFonts w:ascii="Palatino Linotype" w:eastAsia="Times New Roman" w:hAnsi="Palatino Linotype" w:cs="Times New Roman"/>
          <w:sz w:val="24"/>
          <w:szCs w:val="24"/>
        </w:rPr>
        <w:t>profilul</w:t>
      </w:r>
      <w:proofErr w:type="gramEnd"/>
      <w:r w:rsidRPr="00D477B9">
        <w:rPr>
          <w:rFonts w:ascii="Palatino Linotype" w:eastAsia="Times New Roman" w:hAnsi="Palatino Linotype" w:cs="Times New Roman"/>
          <w:sz w:val="24"/>
          <w:szCs w:val="24"/>
        </w:rPr>
        <w:t xml:space="preserve">: informare generala.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NOTA: Reprezentantii legali ai ofertantului vor prezenta o declaratie pe proprie raspundere privind aria de acoperire si audienta.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Sustinere pentru capacitatea tehnica a ofertantului (daca </w:t>
      </w:r>
      <w:proofErr w:type="gramStart"/>
      <w:r w:rsidRPr="00D477B9">
        <w:rPr>
          <w:rFonts w:ascii="Palatino Linotype" w:eastAsia="Times New Roman" w:hAnsi="Palatino Linotype" w:cs="Times New Roman"/>
          <w:sz w:val="24"/>
          <w:szCs w:val="24"/>
        </w:rPr>
        <w:t>este</w:t>
      </w:r>
      <w:proofErr w:type="gramEnd"/>
      <w:r w:rsidRPr="00D477B9">
        <w:rPr>
          <w:rFonts w:ascii="Palatino Linotype" w:eastAsia="Times New Roman" w:hAnsi="Palatino Linotype" w:cs="Times New Roman"/>
          <w:sz w:val="24"/>
          <w:szCs w:val="24"/>
        </w:rPr>
        <w:t xml:space="preserve"> cazul)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Declaratia privind partea/partile din contract care sunt indeplinite de subcontractant si specializarea acestora (daca </w:t>
      </w:r>
      <w:proofErr w:type="gramStart"/>
      <w:r w:rsidRPr="00D477B9">
        <w:rPr>
          <w:rFonts w:ascii="Palatino Linotype" w:eastAsia="Times New Roman" w:hAnsi="Palatino Linotype" w:cs="Times New Roman"/>
          <w:sz w:val="24"/>
          <w:szCs w:val="24"/>
        </w:rPr>
        <w:t>este</w:t>
      </w:r>
      <w:proofErr w:type="gramEnd"/>
      <w:r w:rsidRPr="00D477B9">
        <w:rPr>
          <w:rFonts w:ascii="Palatino Linotype" w:eastAsia="Times New Roman" w:hAnsi="Palatino Linotype" w:cs="Times New Roman"/>
          <w:sz w:val="24"/>
          <w:szCs w:val="24"/>
        </w:rPr>
        <w:t xml:space="preserve"> cazul)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Sistemului de management al calitatii de catre firmele ofertante, respectiv ISO 9001:2001 pentru activitatea de agentie publicitate, sau echivalent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Sistemului de management al mediului de catre firmele ofertante, respectiv ISO 14001:2005 pentru activitatea de agentie publicitate, sau echivalent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roofErr w:type="gramStart"/>
      <w:r w:rsidRPr="00D477B9">
        <w:rPr>
          <w:rFonts w:ascii="Palatino Linotype" w:eastAsia="Times New Roman" w:hAnsi="Palatino Linotype" w:cs="Times New Roman"/>
          <w:sz w:val="24"/>
          <w:szCs w:val="24"/>
        </w:rPr>
        <w:t>Nivel(</w:t>
      </w:r>
      <w:proofErr w:type="gramEnd"/>
      <w:r w:rsidRPr="00D477B9">
        <w:rPr>
          <w:rFonts w:ascii="Palatino Linotype" w:eastAsia="Times New Roman" w:hAnsi="Palatino Linotype" w:cs="Times New Roman"/>
          <w:sz w:val="24"/>
          <w:szCs w:val="24"/>
        </w:rPr>
        <w:t xml:space="preserve">uri) specific(e) minim(e) necesar(e)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 Ofertantii vor prezenta documente care atesta indeplinirea cerintelor obligatorii insirate la rubrica din stanga (cerinte si niveluri minime). Ofertantii vor prezenta documente care atesta indeplinirea cerintelor obligatorii insirate la rubrica din stanga (cerinte si niveluri minime). Ofertantii vor prezenta documente care atesta indeplinirea cerintelor obligatorii insirate la rubrica din stanga (cerinte si niveluri minime). Ofertantii vor prezenta documente care atesta indeplinirea cerintelor obligatorii insirate la rubrica din stanga (cerinte si niveluri minime). Ofertantii vor prezenta documente care atesta indeplinirea cerintelor obligatorii insirate la rubrica din stanga (cerinte si niveluri minime). Este permisa sustinerea capacitatii tehnice </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ofertantului de catre o alta persoana juridica prin inchirierea de utilaje, masini, echipamente pentru executarea lucrarilor pe baza de contracte de inchiriere ce se vor include in oferta. De asemenea, capacitatea tehnica si profesionala </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ofertantului poate fi sustinuta, pentru indeplinirea unui contract, si de o alta persoana, indiferent de natura relatiilor juridice existente intre ofertant si persoana respectiva, conform standardelor si cerintelor impuse de prezenta documentatie de atribuire. In cazul in care ofertantul isi demonstreaza capacitatea tehnica si profesionala invocand si sustinerea acordata de catre o alta persoana, atunci acesta are obligatia de a dovedi sustinerea de care beneficiaza prin prezentarea unui angajament ferm a persoanei respective, prin care acesta confirma faptul ca va pune la dispozitie ofertantului resursele tehnice si profesionale invocate, deasemenea sustinatorul nu trebuie sa se afle in situatia care determina excluderea din procedura de atribuire, conform prevederilor art.180 si ale art 181 lit a), c indice 1 si d). Ofertantii vor depune declaratia privind partea de servicii care sunt indeplinite cu subcontractantii - Formularul nr. 12G insotit de anexa. Ofertantul trebuie sa prezinte documente emise de organisme nationale sau internationale acreditate care confirma certificarea implementarii Sistemului de management al calitatii de catre firmele ofertante, respectiv ISO 9001:2001 sau echivalentul acestuia din seriile de standarde europene relevante, in copie. Acest document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depune individual de fiecare membru al asocierii pentru partea din contract pe care o realizeaza. Ofertantul trebuie sa prezinte documente emise de organisme nationale sau internationale acreditate care confirma certificarea implementarii Sistemului de management al mediului de catre firmele ofertante, respectiv ISO 14001:2005 sau echivalentul acestuia din seriile de standarde europene relevante, in copie. Acest document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depune individual de fiecare membru al asocierii pentru partea din contract pe care o realizeaza.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III.2.4)   Contracte rezervate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III.3)   Conditii specifice pentru contractele de servicii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III.3.1)   Prestarea serviciilor in cauza </w:t>
      </w:r>
      <w:proofErr w:type="gramStart"/>
      <w:r w:rsidRPr="00D477B9">
        <w:rPr>
          <w:rFonts w:ascii="Palatino Linotype" w:eastAsia="Times New Roman" w:hAnsi="Palatino Linotype" w:cs="Times New Roman"/>
          <w:sz w:val="24"/>
          <w:szCs w:val="24"/>
        </w:rPr>
        <w:t>este</w:t>
      </w:r>
      <w:proofErr w:type="gramEnd"/>
      <w:r w:rsidRPr="00D477B9">
        <w:rPr>
          <w:rFonts w:ascii="Palatino Linotype" w:eastAsia="Times New Roman" w:hAnsi="Palatino Linotype" w:cs="Times New Roman"/>
          <w:sz w:val="24"/>
          <w:szCs w:val="24"/>
        </w:rPr>
        <w:t xml:space="preserve"> rezervata unei anumite profesii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III.3.2)   Persoanele juridice au obligatia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indice numele si calificarile profesionale ale membrilor personalului responsabili pentru prestarea serviciilor respective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SECTIUNEA IV: PROCEDURA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IV.1)   Tipul procedurii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IV.1.1)   Tipul procedurii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Licitatie deschisa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IV.2)   Criterii de atribuire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IV.2.1)   Criterii de atribuire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Pretul cel mai scazut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IV.2.2)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organiza o licitatie electronica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Da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Ofertantii admisi si inscrisi cu certificat valabil pe www.e-licitatie.ro vor fi invitati prin SEAP la imbunatatirea ofertelor financiare (pretul ofertei exprimat in lei fara TVA si fara contravaloarea tichetului valoric) printr-o singura runda de licitatie electronica cu durata de o zi lucratoare. Ofertantii pot vedea cea mai buna oferta si nr de participanti inscrisi la licitatie. Pentru cerinte minime privind echipamentul electronic folosit, conditiile tehnice si modalitatile concrete de realizare a conectarii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consulta linkul https://www.e-licitatie.ro:8881/Public/Common/Static.aspx?f=TechnicalRequirement. Licitatia electronica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putea fi oprita daca oferta nu s-a imbunatatit in runda precedenta (nu e cazul). Licitatia nu se prelungeste automat in cazul modificarii clasamanetului.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   Informatii administrative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IV.3.1)   Numar de referinta atribuit dosarului de autoritatea contractanta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IV.3.2)   Anunturi publicate (anunt publicat) anterior privind acelasi contract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IV.3.3)   Conditii de obtinere a caietului de sarcini si a documentatiei suplimentare (cu exceptia unui SAD) sau a documentului descriptiv (in cazul unui dialog competitiv)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Termenul limita pentru depunerea cererilor de documente sau pentru acces la documente: 07.02.2014 11:00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Documente de plata: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IV.3.4)   Termen limita pentru primirea ofertelor sau a cererilor de participare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1</w:t>
      </w:r>
      <w:r w:rsidR="005978ED">
        <w:rPr>
          <w:rFonts w:ascii="Palatino Linotype" w:eastAsia="Times New Roman" w:hAnsi="Palatino Linotype" w:cs="Times New Roman"/>
          <w:sz w:val="24"/>
          <w:szCs w:val="24"/>
        </w:rPr>
        <w:t>9</w:t>
      </w:r>
      <w:r w:rsidRPr="00D477B9">
        <w:rPr>
          <w:rFonts w:ascii="Palatino Linotype" w:eastAsia="Times New Roman" w:hAnsi="Palatino Linotype" w:cs="Times New Roman"/>
          <w:sz w:val="24"/>
          <w:szCs w:val="24"/>
        </w:rPr>
        <w:t xml:space="preserve">.02.2014 10:00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IV.3.5)   Data transmiterii invitatiilor de prezentare de oferte sau de participare candidatilor selectati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IV.3.6)   Limba sau limbile in care poate fi redactata oferta sau cererea de participare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Romana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Moneda in care se transmite oferta de pret: RON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IV.3.7)   Perioada minima pe parcursul careia ofertantul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isi mentina oferta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90 zile (de la termenul limita de primire </w:t>
      </w:r>
      <w:proofErr w:type="gramStart"/>
      <w:r w:rsidRPr="00D477B9">
        <w:rPr>
          <w:rFonts w:ascii="Palatino Linotype" w:eastAsia="Times New Roman" w:hAnsi="Palatino Linotype" w:cs="Times New Roman"/>
          <w:sz w:val="24"/>
          <w:szCs w:val="24"/>
        </w:rPr>
        <w:t>a</w:t>
      </w:r>
      <w:proofErr w:type="gramEnd"/>
      <w:r w:rsidRPr="00D477B9">
        <w:rPr>
          <w:rFonts w:ascii="Palatino Linotype" w:eastAsia="Times New Roman" w:hAnsi="Palatino Linotype" w:cs="Times New Roman"/>
          <w:sz w:val="24"/>
          <w:szCs w:val="24"/>
        </w:rPr>
        <w:t xml:space="preserve"> ofertelor)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IV.3.8)   Conditii de deschidere a ofertelor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Data: 1</w:t>
      </w:r>
      <w:r w:rsidR="005978ED">
        <w:rPr>
          <w:rFonts w:ascii="Palatino Linotype" w:eastAsia="Times New Roman" w:hAnsi="Palatino Linotype" w:cs="Times New Roman"/>
          <w:sz w:val="24"/>
          <w:szCs w:val="24"/>
        </w:rPr>
        <w:t>9</w:t>
      </w:r>
      <w:bookmarkStart w:id="0" w:name="_GoBack"/>
      <w:bookmarkEnd w:id="0"/>
      <w:r w:rsidRPr="00D477B9">
        <w:rPr>
          <w:rFonts w:ascii="Palatino Linotype" w:eastAsia="Times New Roman" w:hAnsi="Palatino Linotype" w:cs="Times New Roman"/>
          <w:sz w:val="24"/>
          <w:szCs w:val="24"/>
        </w:rPr>
        <w:t xml:space="preserve">.02.2014 11:00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Locul: P-ta Libertatii nr. 4, mun. Sf. Gheorghe, jud. Covasna, 520008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Persoane autorizate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asiste la deschiderea ofertelor: da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Membrii comisiei de evaluare si reprezentantii imputerniciti din partea ofertantilor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SECTIUNEA VI: INFORMATII SUPLIMENTARE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VI.1)   Contractul </w:t>
      </w:r>
      <w:proofErr w:type="gramStart"/>
      <w:r w:rsidRPr="00D477B9">
        <w:rPr>
          <w:rFonts w:ascii="Palatino Linotype" w:eastAsia="Times New Roman" w:hAnsi="Palatino Linotype" w:cs="Times New Roman"/>
          <w:sz w:val="24"/>
          <w:szCs w:val="24"/>
        </w:rPr>
        <w:t>este</w:t>
      </w:r>
      <w:proofErr w:type="gramEnd"/>
      <w:r w:rsidRPr="00D477B9">
        <w:rPr>
          <w:rFonts w:ascii="Palatino Linotype" w:eastAsia="Times New Roman" w:hAnsi="Palatino Linotype" w:cs="Times New Roman"/>
          <w:sz w:val="24"/>
          <w:szCs w:val="24"/>
        </w:rPr>
        <w:t xml:space="preserve"> periodic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Nu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VI.2)   Contractul se inscrie intr-un proiect/program finantat din fonduri comunitare  </w:t>
      </w:r>
    </w:p>
    <w:p w:rsidR="00AF6949" w:rsidRPr="00D477B9" w:rsidRDefault="00AF6949" w:rsidP="00C16FB0">
      <w:pPr>
        <w:spacing w:after="0" w:line="240" w:lineRule="auto"/>
        <w:jc w:val="both"/>
        <w:rPr>
          <w:rFonts w:ascii="Palatino Linotype" w:eastAsia="Times New Roman" w:hAnsi="Palatino Linotype" w:cs="Times New Roman"/>
          <w:sz w:val="24"/>
          <w:szCs w:val="24"/>
          <w:lang w:val="de-AT"/>
        </w:rPr>
      </w:pPr>
      <w:r w:rsidRPr="00D477B9">
        <w:rPr>
          <w:rFonts w:ascii="Palatino Linotype" w:eastAsia="Times New Roman" w:hAnsi="Palatino Linotype" w:cs="Times New Roman"/>
          <w:sz w:val="24"/>
          <w:szCs w:val="24"/>
        </w:rPr>
        <w:t xml:space="preserve"> </w:t>
      </w:r>
      <w:r w:rsidRPr="00D477B9">
        <w:rPr>
          <w:rFonts w:ascii="Palatino Linotype" w:eastAsia="Times New Roman" w:hAnsi="Palatino Linotype" w:cs="Times New Roman"/>
          <w:sz w:val="24"/>
          <w:szCs w:val="24"/>
          <w:lang w:val="de-AT"/>
        </w:rPr>
        <w:t xml:space="preserve">Nu  </w:t>
      </w:r>
    </w:p>
    <w:p w:rsidR="00AF6949" w:rsidRPr="00D477B9" w:rsidRDefault="00AF6949" w:rsidP="00C16FB0">
      <w:pPr>
        <w:spacing w:after="0" w:line="240" w:lineRule="auto"/>
        <w:jc w:val="both"/>
        <w:rPr>
          <w:rFonts w:ascii="Palatino Linotype" w:eastAsia="Times New Roman" w:hAnsi="Palatino Linotype" w:cs="Times New Roman"/>
          <w:sz w:val="24"/>
          <w:szCs w:val="24"/>
          <w:lang w:val="de-AT"/>
        </w:rPr>
      </w:pPr>
      <w:r w:rsidRPr="00D477B9">
        <w:rPr>
          <w:rFonts w:ascii="Palatino Linotype" w:eastAsia="Times New Roman" w:hAnsi="Palatino Linotype" w:cs="Times New Roman"/>
          <w:sz w:val="24"/>
          <w:szCs w:val="24"/>
          <w:lang w:val="de-AT"/>
        </w:rPr>
        <w:t xml:space="preserve"> Tip de finantare:  Fonduri bugetare  </w:t>
      </w:r>
    </w:p>
    <w:p w:rsidR="00AF6949" w:rsidRPr="00D477B9" w:rsidRDefault="00AF6949" w:rsidP="00C16FB0">
      <w:pPr>
        <w:spacing w:after="0" w:line="240" w:lineRule="auto"/>
        <w:jc w:val="both"/>
        <w:rPr>
          <w:rFonts w:ascii="Palatino Linotype" w:eastAsia="Times New Roman" w:hAnsi="Palatino Linotype" w:cs="Times New Roman"/>
          <w:sz w:val="24"/>
          <w:szCs w:val="24"/>
          <w:lang w:val="de-AT"/>
        </w:rPr>
      </w:pPr>
      <w:r w:rsidRPr="00D477B9">
        <w:rPr>
          <w:rFonts w:ascii="Palatino Linotype" w:eastAsia="Times New Roman" w:hAnsi="Palatino Linotype" w:cs="Times New Roman"/>
          <w:sz w:val="24"/>
          <w:szCs w:val="24"/>
          <w:lang w:val="de-AT"/>
        </w:rPr>
        <w:t xml:space="preserve">VI.3)   Alte informatii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lang w:val="de-AT"/>
        </w:rPr>
        <w:t xml:space="preserve"> </w:t>
      </w:r>
      <w:r w:rsidRPr="00D477B9">
        <w:rPr>
          <w:rFonts w:ascii="Palatino Linotype" w:eastAsia="Times New Roman" w:hAnsi="Palatino Linotype" w:cs="Times New Roman"/>
          <w:sz w:val="24"/>
          <w:szCs w:val="24"/>
        </w:rPr>
        <w:t xml:space="preserve">In cazul in care doua sau mai multe oferte se afla la egalitate pe primul loc in ierarhia obtinuta dupa aplicarea criteriului de atribuire, avand acelasi pret/punctaj, se va solicita o noua propunere financiara de la acesti ofertanti in plic inchis, caz in care, contractul va fi atribuit ofertantului clasat pe primul loc in ierarhia obtinuta dupa acest proces de re-ofertare. Procesul de diferentiere (re-ofertare) se </w:t>
      </w:r>
      <w:proofErr w:type="gramStart"/>
      <w:r w:rsidRPr="00D477B9">
        <w:rPr>
          <w:rFonts w:ascii="Palatino Linotype" w:eastAsia="Times New Roman" w:hAnsi="Palatino Linotype" w:cs="Times New Roman"/>
          <w:sz w:val="24"/>
          <w:szCs w:val="24"/>
        </w:rPr>
        <w:t>va</w:t>
      </w:r>
      <w:proofErr w:type="gramEnd"/>
      <w:r w:rsidRPr="00D477B9">
        <w:rPr>
          <w:rFonts w:ascii="Palatino Linotype" w:eastAsia="Times New Roman" w:hAnsi="Palatino Linotype" w:cs="Times New Roman"/>
          <w:sz w:val="24"/>
          <w:szCs w:val="24"/>
        </w:rPr>
        <w:t xml:space="preserve"> repeta pana in momentul in care se poate stabili oferta castigatoare. Pentru vizualizarea documentatiei de atribuire incarcate in SEAP, operatorii economici trebuie </w:t>
      </w:r>
      <w:proofErr w:type="gramStart"/>
      <w:r w:rsidRPr="00D477B9">
        <w:rPr>
          <w:rFonts w:ascii="Palatino Linotype" w:eastAsia="Times New Roman" w:hAnsi="Palatino Linotype" w:cs="Times New Roman"/>
          <w:sz w:val="24"/>
          <w:szCs w:val="24"/>
        </w:rPr>
        <w:t>sa</w:t>
      </w:r>
      <w:proofErr w:type="gramEnd"/>
      <w:r w:rsidRPr="00D477B9">
        <w:rPr>
          <w:rFonts w:ascii="Palatino Linotype" w:eastAsia="Times New Roman" w:hAnsi="Palatino Linotype" w:cs="Times New Roman"/>
          <w:sz w:val="24"/>
          <w:szCs w:val="24"/>
        </w:rPr>
        <w:t xml:space="preserve"> aiba un program necesar vizualizarii fisierelor semnate electronic (acest program fiind disponibil gratuit pe site-urile furnizorilor de semnatura electronica).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VI.4)   </w:t>
      </w:r>
      <w:proofErr w:type="gramStart"/>
      <w:r w:rsidRPr="00D477B9">
        <w:rPr>
          <w:rFonts w:ascii="Palatino Linotype" w:eastAsia="Times New Roman" w:hAnsi="Palatino Linotype" w:cs="Times New Roman"/>
          <w:sz w:val="24"/>
          <w:szCs w:val="24"/>
        </w:rPr>
        <w:t>Cai</w:t>
      </w:r>
      <w:proofErr w:type="gramEnd"/>
      <w:r w:rsidRPr="00D477B9">
        <w:rPr>
          <w:rFonts w:ascii="Palatino Linotype" w:eastAsia="Times New Roman" w:hAnsi="Palatino Linotype" w:cs="Times New Roman"/>
          <w:sz w:val="24"/>
          <w:szCs w:val="24"/>
        </w:rPr>
        <w:t xml:space="preserve"> de atac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VI.4.1)   Organism competent pentru caile de atac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Consiliul National de Solutionare a Contestatiilor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Adresa postala:  Str. Stavropoleos, nr. 6, sector 3, </w:t>
      </w:r>
      <w:proofErr w:type="gramStart"/>
      <w:r w:rsidRPr="00D477B9">
        <w:rPr>
          <w:rFonts w:ascii="Palatino Linotype" w:eastAsia="Times New Roman" w:hAnsi="Palatino Linotype" w:cs="Times New Roman"/>
          <w:sz w:val="24"/>
          <w:szCs w:val="24"/>
        </w:rPr>
        <w:t>Bucuresti ,</w:t>
      </w:r>
      <w:proofErr w:type="gramEnd"/>
      <w:r w:rsidRPr="00D477B9">
        <w:rPr>
          <w:rFonts w:ascii="Palatino Linotype" w:eastAsia="Times New Roman" w:hAnsi="Palatino Linotype" w:cs="Times New Roman"/>
          <w:sz w:val="24"/>
          <w:szCs w:val="24"/>
        </w:rPr>
        <w:t xml:space="preserve"> Localitatea:  Bucuresti , Cod postal:  030084 , Romania , Tel.  +40 </w:t>
      </w:r>
      <w:proofErr w:type="gramStart"/>
      <w:r w:rsidRPr="00D477B9">
        <w:rPr>
          <w:rFonts w:ascii="Palatino Linotype" w:eastAsia="Times New Roman" w:hAnsi="Palatino Linotype" w:cs="Times New Roman"/>
          <w:sz w:val="24"/>
          <w:szCs w:val="24"/>
        </w:rPr>
        <w:t>213104641 ,</w:t>
      </w:r>
      <w:proofErr w:type="gramEnd"/>
      <w:r w:rsidRPr="00D477B9">
        <w:rPr>
          <w:rFonts w:ascii="Palatino Linotype" w:eastAsia="Times New Roman" w:hAnsi="Palatino Linotype" w:cs="Times New Roman"/>
          <w:sz w:val="24"/>
          <w:szCs w:val="24"/>
        </w:rPr>
        <w:t xml:space="preserve"> Email:  office@cnsc.ro , Fax:  +40 213104642 / +40 218900745 , Adresa internet (URL):  http://www.cnsc.ro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Organism competent pentru procedurile de mediere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VI.4.2)   Utilizarea cailor de atac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Precizari privind termenul (termenele) de exercitare a cailor de atac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Conform prevederilor art. 256^2 din OUG nr. 34/2006, cu modificarile si completarile ulterioare.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VI.4.3)   Serviciul de la care se pot obtine informatii privind utilizarea cailor de atac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Consiliul Judetean Covasna - Compartiment juridic-contencios si control acte administrative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lastRenderedPageBreak/>
        <w:t xml:space="preserve">Adresa postala:  Piata Libertatii Nr. </w:t>
      </w:r>
      <w:proofErr w:type="gramStart"/>
      <w:r w:rsidRPr="00D477B9">
        <w:rPr>
          <w:rFonts w:ascii="Palatino Linotype" w:eastAsia="Times New Roman" w:hAnsi="Palatino Linotype" w:cs="Times New Roman"/>
          <w:sz w:val="24"/>
          <w:szCs w:val="24"/>
        </w:rPr>
        <w:t>4 ,</w:t>
      </w:r>
      <w:proofErr w:type="gramEnd"/>
      <w:r w:rsidRPr="00D477B9">
        <w:rPr>
          <w:rFonts w:ascii="Palatino Linotype" w:eastAsia="Times New Roman" w:hAnsi="Palatino Linotype" w:cs="Times New Roman"/>
          <w:sz w:val="24"/>
          <w:szCs w:val="24"/>
        </w:rPr>
        <w:t xml:space="preserve"> Localitatea:  Sfantu Gheorghe , Cod postal:  520008 , Romania , Tel.  +40 </w:t>
      </w:r>
      <w:proofErr w:type="gramStart"/>
      <w:r w:rsidRPr="00D477B9">
        <w:rPr>
          <w:rFonts w:ascii="Palatino Linotype" w:eastAsia="Times New Roman" w:hAnsi="Palatino Linotype" w:cs="Times New Roman"/>
          <w:sz w:val="24"/>
          <w:szCs w:val="24"/>
        </w:rPr>
        <w:t>267311190 ,</w:t>
      </w:r>
      <w:proofErr w:type="gramEnd"/>
      <w:r w:rsidRPr="00D477B9">
        <w:rPr>
          <w:rFonts w:ascii="Palatino Linotype" w:eastAsia="Times New Roman" w:hAnsi="Palatino Linotype" w:cs="Times New Roman"/>
          <w:sz w:val="24"/>
          <w:szCs w:val="24"/>
        </w:rPr>
        <w:t xml:space="preserve"> Email:  sztakicsistvan@kvmt.ro , Fax:  +40 267351228 , Adresa internet (URL):  www.kvmt.ro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VI.5)   Data expedierii prezentului anunt in SEAP</w:t>
      </w:r>
    </w:p>
    <w:p w:rsidR="00AF6949" w:rsidRPr="00D477B9" w:rsidRDefault="00AF6949" w:rsidP="00C16FB0">
      <w:pPr>
        <w:spacing w:after="0" w:line="240" w:lineRule="auto"/>
        <w:jc w:val="both"/>
        <w:rPr>
          <w:rFonts w:ascii="Palatino Linotype" w:eastAsia="Times New Roman" w:hAnsi="Palatino Linotype" w:cs="Times New Roman"/>
          <w:sz w:val="24"/>
          <w:szCs w:val="24"/>
        </w:rPr>
      </w:pPr>
      <w:r w:rsidRPr="00D477B9">
        <w:rPr>
          <w:rFonts w:ascii="Palatino Linotype" w:eastAsia="Times New Roman" w:hAnsi="Palatino Linotype" w:cs="Times New Roman"/>
          <w:sz w:val="24"/>
          <w:szCs w:val="24"/>
        </w:rPr>
        <w:t xml:space="preserve"> 24.01.2014 10:38  </w:t>
      </w:r>
    </w:p>
    <w:p w:rsidR="00AF6949" w:rsidRPr="00D477B9" w:rsidRDefault="00AF6949" w:rsidP="00C16FB0">
      <w:pPr>
        <w:jc w:val="both"/>
        <w:rPr>
          <w:rFonts w:ascii="Palatino Linotype" w:eastAsia="Times New Roman" w:hAnsi="Palatino Linotype" w:cs="Tahoma"/>
          <w:sz w:val="24"/>
          <w:szCs w:val="24"/>
        </w:rPr>
      </w:pPr>
      <w:r w:rsidRPr="00D477B9">
        <w:rPr>
          <w:rFonts w:ascii="Palatino Linotype" w:eastAsia="Times New Roman" w:hAnsi="Palatino Linotype" w:cs="Tahoma"/>
          <w:sz w:val="24"/>
          <w:szCs w:val="24"/>
        </w:rPr>
        <w:br w:type="page"/>
      </w:r>
    </w:p>
    <w:p w:rsidR="00AF6949" w:rsidRPr="00D477B9" w:rsidRDefault="00AF6949" w:rsidP="00C16FB0">
      <w:pPr>
        <w:spacing w:after="0" w:line="240" w:lineRule="auto"/>
        <w:jc w:val="both"/>
        <w:rPr>
          <w:rFonts w:ascii="Palatino Linotype" w:eastAsia="Times New Roman" w:hAnsi="Palatino Linotype" w:cs="Tahoma"/>
          <w:sz w:val="24"/>
          <w:szCs w:val="24"/>
        </w:rPr>
      </w:pPr>
      <w:r w:rsidRPr="00D477B9">
        <w:rPr>
          <w:rFonts w:ascii="Palatino Linotype" w:eastAsia="Times New Roman" w:hAnsi="Palatino Linotype" w:cs="Tahoma"/>
          <w:sz w:val="24"/>
          <w:szCs w:val="24"/>
        </w:rPr>
        <w:lastRenderedPageBreak/>
        <w:br/>
      </w:r>
    </w:p>
    <w:p w:rsidR="00AF6949" w:rsidRPr="00D477B9" w:rsidRDefault="00AF6949" w:rsidP="00C16FB0">
      <w:pPr>
        <w:spacing w:after="0" w:line="240" w:lineRule="auto"/>
        <w:jc w:val="both"/>
        <w:rPr>
          <w:rFonts w:ascii="Palatino Linotype" w:eastAsia="Times New Roman" w:hAnsi="Palatino Linotype" w:cs="Times New Roman"/>
          <w:smallCaps/>
          <w:sz w:val="24"/>
          <w:szCs w:val="24"/>
          <w:lang w:val="ro-RO"/>
        </w:rPr>
      </w:pPr>
      <w:r w:rsidRPr="00D477B9">
        <w:rPr>
          <w:rFonts w:ascii="Palatino Linotype" w:eastAsia="Times New Roman" w:hAnsi="Palatino Linotype" w:cs="Times New Roman"/>
          <w:b/>
          <w:bCs/>
          <w:smallCaps/>
          <w:sz w:val="24"/>
          <w:szCs w:val="24"/>
          <w:lang w:val="ro-RO"/>
        </w:rPr>
        <w:t xml:space="preserve">Referat de oportunitate privind achiziţia publică </w:t>
      </w:r>
    </w:p>
    <w:p w:rsidR="00AF6949" w:rsidRPr="00D477B9" w:rsidRDefault="00AF6949" w:rsidP="00C16FB0">
      <w:pPr>
        <w:spacing w:after="0" w:line="240" w:lineRule="auto"/>
        <w:jc w:val="both"/>
        <w:rPr>
          <w:rFonts w:ascii="Palatino Linotype" w:eastAsia="Times New Roman" w:hAnsi="Palatino Linotype" w:cs="Times New Roman"/>
          <w:smallCaps/>
          <w:sz w:val="24"/>
          <w:szCs w:val="24"/>
          <w:lang w:val="ro-RO"/>
        </w:rPr>
      </w:pPr>
      <w:r w:rsidRPr="00D477B9">
        <w:rPr>
          <w:rFonts w:ascii="Palatino Linotype" w:eastAsia="Times New Roman" w:hAnsi="Palatino Linotype" w:cs="Times New Roman"/>
          <w:b/>
          <w:bCs/>
          <w:smallCaps/>
          <w:sz w:val="24"/>
          <w:szCs w:val="24"/>
          <w:lang w:val="ro-RO"/>
        </w:rPr>
        <w:t>a serviciilor de publicitate media pe anul 2014</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w:t>
      </w:r>
    </w:p>
    <w:p w:rsidR="00AF6949" w:rsidRPr="00D477B9" w:rsidRDefault="00AF6949" w:rsidP="00C16FB0">
      <w:pPr>
        <w:shd w:val="clear" w:color="auto" w:fill="FFFFFF"/>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Autoritatea contractantă, cu sediul în Sfântu Gheorghe, judeţul: Covasna Pţa. Libertăţii, nr. 4, cod postal 520008, cod fiscal 4201988, telefon: 0267-351544, fax: 0267-351228, e-mail: </w:t>
      </w:r>
      <w:hyperlink r:id="rId4" w:history="1">
        <w:r w:rsidRPr="00D477B9">
          <w:rPr>
            <w:rFonts w:ascii="Palatino Linotype" w:eastAsia="Times New Roman" w:hAnsi="Palatino Linotype" w:cs="Times New Roman"/>
            <w:sz w:val="24"/>
            <w:szCs w:val="24"/>
            <w:u w:val="single"/>
            <w:lang w:val="ro-RO"/>
          </w:rPr>
          <w:t>office@kvmt.ro</w:t>
        </w:r>
      </w:hyperlink>
      <w:r w:rsidRPr="00D477B9">
        <w:rPr>
          <w:rFonts w:ascii="Palatino Linotype" w:eastAsia="Times New Roman" w:hAnsi="Palatino Linotype" w:cs="Times New Roman"/>
          <w:sz w:val="24"/>
          <w:szCs w:val="24"/>
          <w:lang w:val="ro-RO"/>
        </w:rPr>
        <w:t xml:space="preserve"> pagina de Internet: </w:t>
      </w:r>
      <w:hyperlink r:id="rId5" w:history="1">
        <w:r w:rsidRPr="00D477B9">
          <w:rPr>
            <w:rFonts w:ascii="Palatino Linotype" w:eastAsia="Times New Roman" w:hAnsi="Palatino Linotype" w:cs="Times New Roman"/>
            <w:sz w:val="24"/>
            <w:szCs w:val="24"/>
            <w:u w:val="single"/>
            <w:lang w:val="ro-RO"/>
          </w:rPr>
          <w:t>http://www.kvmt.ro</w:t>
        </w:r>
      </w:hyperlink>
      <w:r w:rsidRPr="00D477B9">
        <w:rPr>
          <w:rFonts w:ascii="Palatino Linotype" w:eastAsia="Times New Roman" w:hAnsi="Palatino Linotype" w:cs="Times New Roman"/>
          <w:sz w:val="24"/>
          <w:szCs w:val="24"/>
          <w:lang w:val="ro-RO"/>
        </w:rPr>
        <w:t xml:space="preserve"> doreşte achiziţionarea de servicii de publicitate media.</w:t>
      </w:r>
    </w:p>
    <w:p w:rsidR="00AF6949" w:rsidRPr="00D477B9" w:rsidRDefault="00AF6949" w:rsidP="00C16FB0">
      <w:pPr>
        <w:shd w:val="clear" w:color="auto" w:fill="FFFFFF"/>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hd w:val="clear" w:color="auto" w:fill="FFFFFF"/>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b/>
          <w:sz w:val="24"/>
          <w:szCs w:val="24"/>
          <w:lang w:val="ro-RO"/>
        </w:rPr>
        <w:t>Cod CPV:</w:t>
      </w:r>
      <w:r w:rsidRPr="00D477B9">
        <w:rPr>
          <w:rFonts w:ascii="Palatino Linotype" w:eastAsia="Times New Roman" w:hAnsi="Palatino Linotype" w:cs="Times New Roman"/>
          <w:sz w:val="24"/>
          <w:szCs w:val="24"/>
          <w:lang w:val="ro-RO"/>
        </w:rPr>
        <w:t xml:space="preserve"> </w:t>
      </w:r>
      <w:r w:rsidRPr="00D477B9">
        <w:rPr>
          <w:rFonts w:ascii="Palatino Linotype" w:eastAsia="Times New Roman" w:hAnsi="Palatino Linotype" w:cs="Times New Roman"/>
          <w:i/>
          <w:sz w:val="24"/>
          <w:szCs w:val="24"/>
          <w:lang w:val="ro-RO"/>
        </w:rPr>
        <w:t>79341000-6 Servicii de publicitate</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line="240" w:lineRule="auto"/>
        <w:jc w:val="both"/>
        <w:rPr>
          <w:rFonts w:ascii="Palatino Linotype" w:eastAsia="Times New Roman" w:hAnsi="Palatino Linotype" w:cs="Times New Roman"/>
          <w:b/>
          <w:sz w:val="24"/>
          <w:szCs w:val="24"/>
          <w:lang w:val="ro-RO"/>
        </w:rPr>
      </w:pPr>
      <w:r w:rsidRPr="00D477B9">
        <w:rPr>
          <w:rFonts w:ascii="Palatino Linotype" w:eastAsia="Times New Roman" w:hAnsi="Palatino Linotype" w:cs="Times New Roman"/>
          <w:b/>
          <w:sz w:val="24"/>
          <w:szCs w:val="24"/>
          <w:lang w:val="ro-RO"/>
        </w:rPr>
        <w:t xml:space="preserve">Caracteristicile generale ale serviciilor dorite sunt următoarele: </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Achiziționarea de spațiu media, in presa scrisă, audio-vizuală și electronică, în scopul difuzării de materiale informative legate de activitatea autorității contractante, respectiv publicitatea obligatorie a sedințelor de consiliu și a hotărărilor luate, respectiv publicitate privind activitatea desfașurată de Consiliul Județean Covasna. </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Planificarea, monitorizarea și evaluarea campaniei de promovare în presa scrisă și audovizuală respectiv electronică.</w:t>
      </w:r>
    </w:p>
    <w:p w:rsidR="00AF6949" w:rsidRPr="00D477B9" w:rsidRDefault="00AF6949" w:rsidP="00C16FB0">
      <w:pPr>
        <w:shd w:val="clear" w:color="auto" w:fill="FFFFFF"/>
        <w:spacing w:after="0" w:line="240" w:lineRule="auto"/>
        <w:jc w:val="both"/>
        <w:rPr>
          <w:rFonts w:ascii="Palatino Linotype" w:eastAsia="Times New Roman" w:hAnsi="Palatino Linotype" w:cs="Times New Roman"/>
          <w:b/>
          <w:sz w:val="24"/>
          <w:szCs w:val="24"/>
          <w:u w:val="single"/>
          <w:lang w:val="ro-RO"/>
        </w:rPr>
      </w:pPr>
      <w:r w:rsidRPr="00D477B9">
        <w:rPr>
          <w:rFonts w:ascii="Palatino Linotype" w:eastAsia="Times New Roman" w:hAnsi="Palatino Linotype" w:cs="Times New Roman"/>
          <w:b/>
          <w:sz w:val="24"/>
          <w:szCs w:val="24"/>
          <w:u w:val="single"/>
          <w:lang w:val="ro-RO"/>
        </w:rPr>
        <w:t>Context/ premise:</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Autoritatea contractantă, Consiliul Judeţean Covasna este o autoritate a administraţiei publice locale, constituită la nivel judeţean, pentru coordonarea activităţii consiliilor comunale şi orăşeneşti, în vederea realizării serviciilor publice de interes judeţean conform prevederilor art.101 din Legea nr. 215/2001 a administraţiei publice locale.</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În temeiul prevederilor Legii nr.544/2001 privind liberul acces la informaţiile de interes public şi ale Legii nr. 52/2003 privind transparenţa decizională în administraţia publică Consiliul Judeţean are obligaţia de a publica în mass-media informaţii cu privire la procedura de elaborare a actelor normative, precum şi informaţii de interes public;</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Strategia de comunicare şi relaţii publice are ca obiect stabilirea de contacte informative prin intermediul presei scrise şi audiovizuale cu cetăţenii judeţului Covasna, instituţiile publice, organizaţiile non-guvernamentale de la nivel local, regional, naţional, </w:t>
      </w:r>
      <w:r w:rsidRPr="00D477B9">
        <w:rPr>
          <w:rFonts w:ascii="Palatino Linotype" w:eastAsia="Times New Roman" w:hAnsi="Palatino Linotype" w:cs="Times New Roman"/>
          <w:sz w:val="24"/>
          <w:szCs w:val="24"/>
          <w:lang w:val="ro-RO"/>
        </w:rPr>
        <w:lastRenderedPageBreak/>
        <w:t>internaţional, societăţi comerciale, agenţi economici şi investitori interesaţi de iniţiativele şi proiectele Consiliului Judeţean Covasna.</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hd w:val="clear" w:color="auto" w:fill="FFFFFF"/>
        <w:spacing w:after="0" w:line="240" w:lineRule="auto"/>
        <w:jc w:val="both"/>
        <w:rPr>
          <w:rFonts w:ascii="Palatino Linotype" w:eastAsia="Times New Roman" w:hAnsi="Palatino Linotype" w:cs="Times New Roman"/>
          <w:b/>
          <w:sz w:val="24"/>
          <w:szCs w:val="24"/>
          <w:u w:val="single"/>
          <w:lang w:val="ro-RO"/>
        </w:rPr>
      </w:pPr>
      <w:r w:rsidRPr="00D477B9">
        <w:rPr>
          <w:rFonts w:ascii="Palatino Linotype" w:eastAsia="Times New Roman" w:hAnsi="Palatino Linotype" w:cs="Times New Roman"/>
          <w:b/>
          <w:sz w:val="24"/>
          <w:szCs w:val="24"/>
          <w:u w:val="single"/>
          <w:lang w:val="ro-RO"/>
        </w:rPr>
        <w:t>Raţiunea achiziţiei de publicitate:</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Serviciile de media vizate: achiziţie spaţiu transmisie materiale informative, în presa scrisă, audio-vizuală și electronică</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Motivele pentru care se doreşte achiziţionarea acestor servicii:</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 </w:t>
      </w:r>
    </w:p>
    <w:p w:rsidR="00AF6949" w:rsidRPr="00D477B9" w:rsidRDefault="00AF6949" w:rsidP="00C16FB0">
      <w:pPr>
        <w:spacing w:after="0" w:line="240" w:lineRule="auto"/>
        <w:ind w:left="72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 xml:space="preserve">informarea cetăţenilor cu privire la desfăşurarea acţiunilor de interes public iniţiate/organizate de către Consiliul Judeţean Covasna şi aparatul propriu al acestuia; </w:t>
      </w:r>
    </w:p>
    <w:p w:rsidR="00AF6949" w:rsidRPr="00D477B9" w:rsidRDefault="00AF6949" w:rsidP="00C16FB0">
      <w:pPr>
        <w:spacing w:after="0" w:line="240" w:lineRule="auto"/>
        <w:ind w:left="72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promovarea imaginii judetului Covasna şi a Consiliului Judeţean Covasna la nivel local si regional.</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Sursele de verificare a necesităţii achiziţionării acestor servicii: </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ind w:left="72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Legea 215/2001 privind administraţia publică locală, Legea 544/2001 privind liberul acces la informaţiile de interes public, Legea 52/2003 privind transparenţa decizională în administraţia publică şi OUG 34/2006 privind atribuirea contractelor de achiziţie publică;</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Obiectivele vizate prin achiziţia serviciilor de publicitate media: </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ind w:left="72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 xml:space="preserve">să determine participarea şi implicarea cetăţenilor în luarea deciziilor ce interesează comunităţile locale din care fac parte; </w:t>
      </w:r>
    </w:p>
    <w:p w:rsidR="00AF6949" w:rsidRPr="00D477B9" w:rsidRDefault="00AF6949" w:rsidP="00C16FB0">
      <w:pPr>
        <w:spacing w:after="0" w:line="240" w:lineRule="auto"/>
        <w:ind w:left="72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 xml:space="preserve">cresterea participarii cetatenilor judetului la proiectele şi acţiunile Consiliului Judetean Covasna; </w:t>
      </w:r>
    </w:p>
    <w:p w:rsidR="00AF6949" w:rsidRPr="00D477B9" w:rsidRDefault="00AF6949" w:rsidP="00C16FB0">
      <w:pPr>
        <w:spacing w:after="0" w:line="240" w:lineRule="auto"/>
        <w:ind w:left="72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 xml:space="preserve">responsabilizarea administraţiei publice faţă de cetăţean; </w:t>
      </w:r>
    </w:p>
    <w:p w:rsidR="00AF6949" w:rsidRPr="00D477B9" w:rsidRDefault="00AF6949" w:rsidP="00C16FB0">
      <w:pPr>
        <w:spacing w:after="0" w:line="240" w:lineRule="auto"/>
        <w:ind w:left="72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 xml:space="preserve">diseminarea la nivel local, a informaţiilor despre oportunităţile de investiţii din judetul Covasna şi potenţialul turistic al judeţului; </w:t>
      </w:r>
    </w:p>
    <w:p w:rsidR="00AF6949" w:rsidRPr="00D477B9" w:rsidRDefault="00AF6949" w:rsidP="00C16FB0">
      <w:pPr>
        <w:spacing w:after="0" w:line="240" w:lineRule="auto"/>
        <w:ind w:left="72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să atragă investitorii interesaţi în zonă;</w:t>
      </w:r>
    </w:p>
    <w:p w:rsidR="00AF6949" w:rsidRPr="00D477B9" w:rsidRDefault="00AF6949" w:rsidP="00C16FB0">
      <w:pPr>
        <w:spacing w:after="0" w:line="240" w:lineRule="auto"/>
        <w:ind w:left="360"/>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Publicul ţintă vizat de serviciile de publicitate: </w:t>
      </w:r>
    </w:p>
    <w:p w:rsidR="00AF6949" w:rsidRPr="00D477B9" w:rsidRDefault="00AF6949" w:rsidP="00C16FB0">
      <w:pPr>
        <w:spacing w:after="0" w:line="240" w:lineRule="auto"/>
        <w:ind w:left="360"/>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ind w:left="108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 xml:space="preserve">cetăţenii judeţului Covasna, instituţiile publice, organizaţiile non-guvernamentale, societăţi comerciale, agenţi economici şi investitori de la nivel </w:t>
      </w:r>
      <w:r w:rsidRPr="00D477B9">
        <w:rPr>
          <w:rFonts w:ascii="Palatino Linotype" w:eastAsia="Times New Roman" w:hAnsi="Palatino Linotype" w:cs="Times New Roman"/>
          <w:sz w:val="24"/>
          <w:szCs w:val="24"/>
          <w:lang w:val="ro-RO"/>
        </w:rPr>
        <w:lastRenderedPageBreak/>
        <w:t>local, regional, central interesaţi de iniţiativele şi proiectele Consiliului Judeţean Covasna;</w:t>
      </w:r>
    </w:p>
    <w:p w:rsidR="00AF6949" w:rsidRPr="00D477B9" w:rsidRDefault="00AF6949" w:rsidP="00C16FB0">
      <w:pPr>
        <w:spacing w:after="0" w:line="240" w:lineRule="auto"/>
        <w:ind w:left="1080"/>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Materialele propuse a fi transmise: </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after="0" w:line="240" w:lineRule="auto"/>
        <w:ind w:left="1080" w:hanging="360"/>
        <w:jc w:val="both"/>
        <w:rPr>
          <w:rFonts w:ascii="Palatino Linotype" w:eastAsia="Times New Roman" w:hAnsi="Palatino Linotype" w:cs="Times New Roman"/>
          <w:sz w:val="24"/>
          <w:szCs w:val="24"/>
          <w:lang w:val="ro-RO"/>
        </w:rPr>
      </w:pPr>
      <w:r w:rsidRPr="00D477B9">
        <w:rPr>
          <w:rFonts w:ascii="Palatino Linotype" w:eastAsia="Wingdings" w:hAnsi="Palatino Linotype" w:cs="Wingdings"/>
          <w:sz w:val="24"/>
          <w:szCs w:val="24"/>
          <w:lang w:val="ro-RO"/>
        </w:rPr>
        <w:t></w:t>
      </w:r>
      <w:r w:rsidRPr="00D477B9">
        <w:rPr>
          <w:rFonts w:ascii="Palatino Linotype" w:eastAsia="Wingdings" w:hAnsi="Palatino Linotype" w:cs="Times New Roman"/>
          <w:sz w:val="24"/>
          <w:szCs w:val="24"/>
          <w:lang w:val="ro-RO"/>
        </w:rPr>
        <w:t xml:space="preserve">  </w:t>
      </w:r>
      <w:r w:rsidRPr="00D477B9">
        <w:rPr>
          <w:rFonts w:ascii="Palatino Linotype" w:eastAsia="Times New Roman" w:hAnsi="Palatino Linotype" w:cs="Times New Roman"/>
          <w:sz w:val="24"/>
          <w:szCs w:val="24"/>
          <w:lang w:val="ro-RO"/>
        </w:rPr>
        <w:t>anunţuri de organizare a concursurilor de ocupare a posturilor vacante, dispoziţii de convocare a şedinţelor ordinare şi extraordinare ale Consiliului Judeţean, hotărâri de consiliu, comunicate de presă şi informări de presă pe diverse domenii, cifre de buget, diferite materiale informative realizate de către operatorii media pe teme propuse de autoritatea contractantă.</w:t>
      </w:r>
    </w:p>
    <w:p w:rsidR="00AF6949" w:rsidRPr="00D477B9" w:rsidRDefault="00AF6949" w:rsidP="00C16FB0">
      <w:pPr>
        <w:spacing w:after="0" w:line="240" w:lineRule="auto"/>
        <w:jc w:val="both"/>
        <w:rPr>
          <w:rFonts w:ascii="Palatino Linotype" w:eastAsia="Times New Roman" w:hAnsi="Palatino Linotype" w:cs="Times New Roman"/>
          <w:sz w:val="24"/>
          <w:szCs w:val="24"/>
          <w:lang w:val="ro-RO"/>
        </w:rPr>
      </w:pPr>
    </w:p>
    <w:p w:rsidR="00AF6949" w:rsidRPr="00D477B9" w:rsidRDefault="00AF6949" w:rsidP="00C16FB0">
      <w:pPr>
        <w:shd w:val="clear" w:color="auto" w:fill="FFFFFF"/>
        <w:spacing w:after="0" w:line="240" w:lineRule="auto"/>
        <w:jc w:val="both"/>
        <w:rPr>
          <w:rFonts w:ascii="Palatino Linotype" w:eastAsia="Times New Roman" w:hAnsi="Palatino Linotype" w:cs="Times New Roman"/>
          <w:b/>
          <w:sz w:val="24"/>
          <w:szCs w:val="24"/>
          <w:u w:val="single"/>
          <w:lang w:val="ro-RO"/>
        </w:rPr>
      </w:pPr>
      <w:r w:rsidRPr="00D477B9">
        <w:rPr>
          <w:rFonts w:ascii="Palatino Linotype" w:eastAsia="Times New Roman" w:hAnsi="Palatino Linotype" w:cs="Times New Roman"/>
          <w:b/>
          <w:sz w:val="24"/>
          <w:szCs w:val="24"/>
          <w:u w:val="single"/>
          <w:lang w:val="ro-RO"/>
        </w:rPr>
        <w:t>Impactul urmărit:</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Creşterea gradului de informare, conştientizare şi implicare  a cetăţenilor în procesul de luare a deciziilor administrative, în procesul de elaborare a actelor normative, precum si cresterea participarii cetatenilor la activitatile organizate de Consiliul judetean.</w:t>
      </w:r>
    </w:p>
    <w:p w:rsidR="00AF6949" w:rsidRPr="00D477B9" w:rsidRDefault="00AF6949" w:rsidP="00C16FB0">
      <w:pPr>
        <w:spacing w:line="240" w:lineRule="auto"/>
        <w:jc w:val="both"/>
        <w:rPr>
          <w:rFonts w:ascii="Palatino Linotype" w:eastAsia="Times New Roman" w:hAnsi="Palatino Linotype" w:cs="Times New Roman"/>
          <w:b/>
          <w:bCs/>
          <w:sz w:val="24"/>
          <w:szCs w:val="24"/>
          <w:lang w:val="ro-RO"/>
        </w:rPr>
      </w:pPr>
    </w:p>
    <w:p w:rsidR="00AF6949" w:rsidRPr="00D477B9" w:rsidRDefault="00AF6949" w:rsidP="00C16FB0">
      <w:pPr>
        <w:shd w:val="clear" w:color="auto" w:fill="FFFFFF"/>
        <w:spacing w:after="0" w:line="240" w:lineRule="auto"/>
        <w:jc w:val="both"/>
        <w:rPr>
          <w:rFonts w:ascii="Palatino Linotype" w:eastAsia="Times New Roman" w:hAnsi="Palatino Linotype" w:cs="Times New Roman"/>
          <w:b/>
          <w:sz w:val="24"/>
          <w:szCs w:val="24"/>
          <w:u w:val="single"/>
          <w:lang w:val="ro-RO"/>
        </w:rPr>
      </w:pPr>
      <w:r w:rsidRPr="00D477B9">
        <w:rPr>
          <w:rFonts w:ascii="Palatino Linotype" w:eastAsia="Times New Roman" w:hAnsi="Palatino Linotype" w:cs="Times New Roman"/>
          <w:b/>
          <w:sz w:val="24"/>
          <w:szCs w:val="24"/>
          <w:u w:val="single"/>
          <w:lang w:val="ro-RO"/>
        </w:rPr>
        <w:t>Evaluarea rezultatului obţinut:</w:t>
      </w:r>
    </w:p>
    <w:p w:rsidR="00AF6949" w:rsidRPr="00D477B9" w:rsidRDefault="00AF6949" w:rsidP="00C16FB0">
      <w:pPr>
        <w:shd w:val="clear" w:color="auto" w:fill="FFFFFF"/>
        <w:spacing w:after="0" w:line="240" w:lineRule="auto"/>
        <w:jc w:val="both"/>
        <w:rPr>
          <w:rFonts w:ascii="Palatino Linotype" w:eastAsia="Times New Roman" w:hAnsi="Palatino Linotype" w:cs="Times New Roman"/>
          <w:b/>
          <w:sz w:val="24"/>
          <w:szCs w:val="24"/>
          <w:u w:val="single"/>
          <w:lang w:val="ro-RO"/>
        </w:rPr>
      </w:pP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Sursele de verificare a modificării situaţiei iniţiale ca urmare a publicităţii făcute: statisticile realizate la nivelul instituţiei;</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Criteriile de evaluare a rezultatului obţinut: cota de piaţă, creşterea cunoaşterii de către cetăţeni a unei anumite acţiuni a autorităţii contractante;</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Indicatori de măsurare a impactului prestării serviciilor achiziţionate:      creşterea gradului de cunoastere si participare a cetăţenilor privind activităţile si initiativele desfăşurate de catre Consiliului judeţean Covasna; </w:t>
      </w: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p>
    <w:p w:rsidR="00AF6949" w:rsidRPr="00D477B9" w:rsidRDefault="00AF6949" w:rsidP="00C16FB0">
      <w:pPr>
        <w:spacing w:line="240" w:lineRule="auto"/>
        <w:jc w:val="both"/>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 xml:space="preserve">Prezentul Raport de oportunitate poate fi descarcat de pe pagina de Internet proprie www.kvmt.ro şi din sistemul informatic de utilitate publică, accesibil prin Internet, la adresa www.publicitatepublica.ro  </w:t>
      </w:r>
    </w:p>
    <w:p w:rsidR="00AF6949" w:rsidRPr="00D477B9" w:rsidRDefault="00AF6949" w:rsidP="00C16FB0">
      <w:pPr>
        <w:spacing w:line="240" w:lineRule="auto"/>
        <w:ind w:left="720" w:hanging="720"/>
        <w:jc w:val="both"/>
        <w:rPr>
          <w:rFonts w:ascii="Palatino Linotype" w:eastAsia="Times New Roman" w:hAnsi="Palatino Linotype" w:cs="Times New Roman"/>
          <w:sz w:val="24"/>
          <w:szCs w:val="24"/>
          <w:lang w:val="ro-RO"/>
        </w:rPr>
      </w:pPr>
    </w:p>
    <w:p w:rsidR="00A60B2F" w:rsidRPr="00D477B9" w:rsidRDefault="00A60B2F" w:rsidP="00C16FB0">
      <w:pPr>
        <w:spacing w:line="240" w:lineRule="auto"/>
        <w:ind w:left="720" w:hanging="720"/>
        <w:jc w:val="both"/>
        <w:rPr>
          <w:rFonts w:ascii="Palatino Linotype" w:eastAsia="Times New Roman" w:hAnsi="Palatino Linotype" w:cs="Times New Roman"/>
          <w:sz w:val="24"/>
          <w:szCs w:val="24"/>
          <w:lang w:val="ro-RO"/>
        </w:rPr>
      </w:pPr>
    </w:p>
    <w:p w:rsidR="00A60B2F" w:rsidRPr="00D477B9" w:rsidRDefault="00A60B2F" w:rsidP="00C16FB0">
      <w:pPr>
        <w:spacing w:line="240" w:lineRule="auto"/>
        <w:ind w:left="720" w:hanging="720"/>
        <w:jc w:val="both"/>
        <w:rPr>
          <w:rFonts w:ascii="Palatino Linotype" w:eastAsia="Times New Roman" w:hAnsi="Palatino Linotype" w:cs="Times New Roman"/>
          <w:sz w:val="24"/>
          <w:szCs w:val="24"/>
          <w:lang w:val="ro-RO"/>
        </w:rPr>
      </w:pPr>
    </w:p>
    <w:p w:rsidR="00AF6949" w:rsidRPr="00D477B9" w:rsidRDefault="00A60B2F" w:rsidP="00A60B2F">
      <w:pPr>
        <w:tabs>
          <w:tab w:val="left" w:pos="5529"/>
        </w:tabs>
        <w:spacing w:line="240" w:lineRule="auto"/>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lastRenderedPageBreak/>
        <w:t>Sfântu Gheorghe</w:t>
      </w:r>
    </w:p>
    <w:p w:rsidR="00A60B2F" w:rsidRPr="00D477B9" w:rsidRDefault="00AF6949" w:rsidP="00A60B2F">
      <w:pPr>
        <w:tabs>
          <w:tab w:val="left" w:pos="5387"/>
        </w:tabs>
        <w:spacing w:line="240" w:lineRule="auto"/>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caps/>
          <w:sz w:val="24"/>
          <w:szCs w:val="24"/>
          <w:lang w:val="ro-RO"/>
        </w:rPr>
        <w:t>Tamás</w:t>
      </w:r>
      <w:r w:rsidRPr="00D477B9">
        <w:rPr>
          <w:rFonts w:ascii="Palatino Linotype" w:eastAsia="Times New Roman" w:hAnsi="Palatino Linotype" w:cs="Times New Roman"/>
          <w:sz w:val="24"/>
          <w:szCs w:val="24"/>
          <w:lang w:val="ro-RO"/>
        </w:rPr>
        <w:t xml:space="preserve"> Sándor</w:t>
      </w:r>
    </w:p>
    <w:p w:rsidR="00AF6949" w:rsidRPr="00D477B9" w:rsidRDefault="00AF6949" w:rsidP="00A60B2F">
      <w:pPr>
        <w:tabs>
          <w:tab w:val="left" w:pos="5387"/>
        </w:tabs>
        <w:spacing w:line="240" w:lineRule="auto"/>
        <w:rPr>
          <w:rFonts w:ascii="Palatino Linotype" w:eastAsia="Times New Roman" w:hAnsi="Palatino Linotype" w:cs="Times New Roman"/>
          <w:sz w:val="24"/>
          <w:szCs w:val="24"/>
          <w:lang w:val="ro-RO"/>
        </w:rPr>
      </w:pPr>
      <w:r w:rsidRPr="00D477B9">
        <w:rPr>
          <w:rFonts w:ascii="Palatino Linotype" w:eastAsia="Times New Roman" w:hAnsi="Palatino Linotype" w:cs="Times New Roman"/>
          <w:sz w:val="24"/>
          <w:szCs w:val="24"/>
          <w:lang w:val="ro-RO"/>
        </w:rPr>
        <w:t>Preşedinte</w:t>
      </w:r>
    </w:p>
    <w:p w:rsidR="00F43B45" w:rsidRPr="00D477B9" w:rsidRDefault="00F43B45" w:rsidP="00C16FB0">
      <w:pPr>
        <w:jc w:val="both"/>
        <w:rPr>
          <w:rFonts w:ascii="Palatino Linotype" w:hAnsi="Palatino Linotype"/>
          <w:sz w:val="24"/>
          <w:szCs w:val="24"/>
          <w:lang w:val="ro-RO"/>
        </w:rPr>
      </w:pPr>
    </w:p>
    <w:sectPr w:rsidR="00F43B45" w:rsidRPr="00D477B9" w:rsidSect="00F43B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49"/>
    <w:rsid w:val="002A34ED"/>
    <w:rsid w:val="005978ED"/>
    <w:rsid w:val="006163F1"/>
    <w:rsid w:val="00996F7F"/>
    <w:rsid w:val="00A60B2F"/>
    <w:rsid w:val="00AF6949"/>
    <w:rsid w:val="00C16FB0"/>
    <w:rsid w:val="00D477B9"/>
    <w:rsid w:val="00F43B45"/>
    <w:rsid w:val="00FC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856F8-52D5-490C-8865-F70CD45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3B4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AF6949"/>
    <w:rPr>
      <w:color w:val="0000FF"/>
      <w:u w:val="single"/>
    </w:rPr>
  </w:style>
  <w:style w:type="paragraph" w:styleId="NormlWeb">
    <w:name w:val="Normal (Web)"/>
    <w:basedOn w:val="Norml"/>
    <w:uiPriority w:val="99"/>
    <w:semiHidden/>
    <w:unhideWhenUsed/>
    <w:rsid w:val="00AF69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vmt.ro/" TargetMode="External"/><Relationship Id="rId4" Type="http://schemas.openxmlformats.org/officeDocument/2006/relationships/hyperlink" Target="mailto:office@kvm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4054</Words>
  <Characters>27980</Characters>
  <Application>Microsoft Office Word</Application>
  <DocSecurity>0</DocSecurity>
  <Lines>233</Lines>
  <Paragraphs>63</Paragraphs>
  <ScaleCrop>false</ScaleCrop>
  <HeadingPairs>
    <vt:vector size="2" baseType="variant">
      <vt:variant>
        <vt:lpstr>Cím</vt:lpstr>
      </vt:variant>
      <vt:variant>
        <vt:i4>1</vt:i4>
      </vt:variant>
    </vt:vector>
  </HeadingPairs>
  <TitlesOfParts>
    <vt:vector size="1" baseType="lpstr">
      <vt:lpstr/>
    </vt:vector>
  </TitlesOfParts>
  <Company>kmt</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 Agoston</dc:creator>
  <cp:keywords/>
  <dc:description/>
  <cp:lastModifiedBy>b</cp:lastModifiedBy>
  <cp:revision>2</cp:revision>
  <dcterms:created xsi:type="dcterms:W3CDTF">2014-02-11T10:16:00Z</dcterms:created>
  <dcterms:modified xsi:type="dcterms:W3CDTF">2014-02-11T10:16:00Z</dcterms:modified>
</cp:coreProperties>
</file>